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B414F" w14:textId="77777777" w:rsidR="00525816" w:rsidRPr="00995994" w:rsidRDefault="00525816" w:rsidP="00FA049D">
      <w:pPr>
        <w:pStyle w:val="Heading1"/>
        <w:spacing w:before="0" w:after="60"/>
        <w:rPr>
          <w:rFonts w:ascii="Arial Narrow" w:hAnsi="Arial Narrow"/>
          <w:color w:val="005288"/>
        </w:rPr>
      </w:pPr>
      <w:r w:rsidRPr="00995994">
        <w:rPr>
          <w:rFonts w:ascii="Arial Narrow" w:hAnsi="Arial Narrow"/>
          <w:color w:val="005288"/>
        </w:rPr>
        <w:t>Exercise Evaluation Guide</w:t>
      </w:r>
    </w:p>
    <w:p w14:paraId="7CEAB0A8" w14:textId="26AE856D" w:rsidR="008706CE" w:rsidRDefault="008706CE" w:rsidP="00BA08A3">
      <w:pPr>
        <w:pStyle w:val="BodyText2"/>
        <w:spacing w:before="120"/>
        <w:rPr>
          <w:rFonts w:ascii="Arial Narrow" w:hAnsi="Arial Narrow"/>
          <w:b w:val="0"/>
        </w:rPr>
      </w:pPr>
      <w:r w:rsidRPr="006E7A89">
        <w:rPr>
          <w:rFonts w:ascii="Arial Narrow" w:hAnsi="Arial Narrow"/>
          <w:bCs/>
        </w:rPr>
        <w:t>Exercise Name</w:t>
      </w:r>
      <w:r w:rsidRPr="00044CFE">
        <w:rPr>
          <w:rFonts w:ascii="Arial Narrow" w:hAnsi="Arial Narrow"/>
          <w:b w:val="0"/>
        </w:rPr>
        <w:t xml:space="preserve">: </w:t>
      </w:r>
      <w:r>
        <w:rPr>
          <w:rFonts w:ascii="Arial Narrow" w:hAnsi="Arial Narrow"/>
          <w:b w:val="0"/>
        </w:rPr>
        <w:t xml:space="preserve">Cyber Bridge </w:t>
      </w:r>
      <w:r w:rsidR="007457F0">
        <w:rPr>
          <w:rFonts w:ascii="Arial Narrow" w:hAnsi="Arial Narrow"/>
          <w:b w:val="0"/>
        </w:rPr>
        <w:t>20</w:t>
      </w:r>
      <w:r>
        <w:rPr>
          <w:rFonts w:ascii="Arial Narrow" w:hAnsi="Arial Narrow"/>
          <w:b w:val="0"/>
        </w:rPr>
        <w:t>26</w:t>
      </w:r>
    </w:p>
    <w:p w14:paraId="52880EB2" w14:textId="77777777" w:rsidR="008706CE" w:rsidRPr="00044CFE" w:rsidRDefault="008706CE" w:rsidP="00BA08A3">
      <w:pPr>
        <w:pStyle w:val="BodyText2"/>
        <w:spacing w:before="120"/>
        <w:rPr>
          <w:rFonts w:ascii="Arial Narrow" w:hAnsi="Arial Narrow"/>
          <w:b w:val="0"/>
        </w:rPr>
      </w:pPr>
      <w:r w:rsidRPr="006E7A89">
        <w:rPr>
          <w:rFonts w:ascii="Arial Narrow" w:hAnsi="Arial Narrow"/>
          <w:bCs/>
        </w:rPr>
        <w:t>Exercise Date</w:t>
      </w:r>
      <w:r w:rsidRPr="00044CFE">
        <w:rPr>
          <w:rFonts w:ascii="Arial Narrow" w:hAnsi="Arial Narrow"/>
          <w:b w:val="0"/>
        </w:rPr>
        <w:t xml:space="preserve">: </w:t>
      </w:r>
      <w:r>
        <w:rPr>
          <w:rFonts w:ascii="Arial Narrow" w:hAnsi="Arial Narrow"/>
          <w:b w:val="0"/>
        </w:rPr>
        <w:t>July 23, 2026</w:t>
      </w:r>
    </w:p>
    <w:p w14:paraId="48A8B1A2" w14:textId="77777777" w:rsidR="008706CE" w:rsidRPr="00044CFE" w:rsidRDefault="008706CE" w:rsidP="00BA08A3">
      <w:pPr>
        <w:pStyle w:val="BodyText2"/>
        <w:spacing w:before="120"/>
        <w:rPr>
          <w:rFonts w:ascii="Arial Narrow" w:hAnsi="Arial Narrow"/>
          <w:b w:val="0"/>
        </w:rPr>
      </w:pPr>
      <w:r w:rsidRPr="006E7A89">
        <w:rPr>
          <w:rFonts w:ascii="Arial Narrow" w:hAnsi="Arial Narrow"/>
          <w:bCs/>
        </w:rPr>
        <w:t>Jurisdiction/Organization</w:t>
      </w:r>
      <w:r w:rsidRPr="00044CFE">
        <w:rPr>
          <w:rFonts w:ascii="Arial Narrow" w:hAnsi="Arial Narrow"/>
          <w:b w:val="0"/>
        </w:rPr>
        <w:t>:</w:t>
      </w:r>
      <w:r>
        <w:rPr>
          <w:rFonts w:ascii="Arial Narrow" w:hAnsi="Arial Narrow"/>
          <w:b w:val="0"/>
        </w:rPr>
        <w:t xml:space="preserve"> Bay Area UASI</w:t>
      </w:r>
    </w:p>
    <w:p w14:paraId="0AB36E12" w14:textId="77777777" w:rsidR="008706CE" w:rsidRPr="00044CFE" w:rsidRDefault="008706CE" w:rsidP="008706CE">
      <w:pPr>
        <w:pStyle w:val="BodyText2"/>
        <w:spacing w:before="120"/>
        <w:rPr>
          <w:rFonts w:ascii="Arial Narrow" w:hAnsi="Arial Narrow"/>
          <w:b w:val="0"/>
        </w:rPr>
      </w:pPr>
      <w:r w:rsidRPr="006E7A89">
        <w:rPr>
          <w:rFonts w:ascii="Arial Narrow" w:hAnsi="Arial Narrow"/>
          <w:bCs/>
        </w:rPr>
        <w:t>Venue</w:t>
      </w:r>
      <w:r w:rsidRPr="00044CFE">
        <w:rPr>
          <w:rFonts w:ascii="Arial Narrow" w:hAnsi="Arial Narrow"/>
          <w:b w:val="0"/>
        </w:rPr>
        <w:t>:</w:t>
      </w:r>
      <w:r>
        <w:rPr>
          <w:rFonts w:ascii="Arial Narrow" w:hAnsi="Arial Narrow"/>
          <w:b w:val="0"/>
        </w:rPr>
        <w:t xml:space="preserve"> Contra Costa EOC            </w:t>
      </w:r>
    </w:p>
    <w:tbl>
      <w:tblPr>
        <w:tblStyle w:val="TableGrid"/>
        <w:tblW w:w="0" w:type="auto"/>
        <w:tblLook w:val="04A0" w:firstRow="1" w:lastRow="0" w:firstColumn="1" w:lastColumn="0" w:noHBand="0" w:noVBand="1"/>
        <w:tblCaption w:val="Evaluator Information"/>
        <w:tblDescription w:val="This is the area for the evaluator to write their identifying and contact information. "/>
      </w:tblPr>
      <w:tblGrid>
        <w:gridCol w:w="9350"/>
      </w:tblGrid>
      <w:tr w:rsidR="00762F75" w:rsidRPr="00044CFE" w14:paraId="27019AE1" w14:textId="77777777" w:rsidTr="00762F75">
        <w:trPr>
          <w:trHeight w:val="288"/>
        </w:trPr>
        <w:tc>
          <w:tcPr>
            <w:tcW w:w="9350" w:type="dxa"/>
            <w:shd w:val="clear" w:color="auto" w:fill="002060"/>
          </w:tcPr>
          <w:p w14:paraId="45AA07FF" w14:textId="77777777" w:rsidR="00762F75" w:rsidRPr="00044CFE" w:rsidRDefault="00762F75" w:rsidP="00BA08A3">
            <w:pPr>
              <w:pStyle w:val="BodyText"/>
              <w:rPr>
                <w:rFonts w:ascii="Arial Narrow" w:hAnsi="Arial Narrow"/>
                <w:color w:val="FFFFFF" w:themeColor="background1"/>
              </w:rPr>
            </w:pPr>
            <w:r w:rsidRPr="00044CFE">
              <w:rPr>
                <w:rFonts w:ascii="Arial Narrow" w:hAnsi="Arial Narrow"/>
                <w:color w:val="FFFFFF" w:themeColor="background1"/>
              </w:rPr>
              <w:t>Evaluator Information</w:t>
            </w:r>
          </w:p>
        </w:tc>
      </w:tr>
      <w:tr w:rsidR="00762F75" w:rsidRPr="00044CFE" w14:paraId="15B3628A" w14:textId="77777777" w:rsidTr="00762F75">
        <w:trPr>
          <w:trHeight w:val="288"/>
        </w:trPr>
        <w:tc>
          <w:tcPr>
            <w:tcW w:w="9350" w:type="dxa"/>
          </w:tcPr>
          <w:p w14:paraId="039F6A08" w14:textId="77777777" w:rsidR="00762F75" w:rsidRPr="00044CFE" w:rsidRDefault="00762F75" w:rsidP="00BA08A3">
            <w:pPr>
              <w:pStyle w:val="BodyText"/>
              <w:rPr>
                <w:rFonts w:ascii="Arial Narrow" w:hAnsi="Arial Narrow"/>
                <w:sz w:val="22"/>
              </w:rPr>
            </w:pPr>
            <w:r w:rsidRPr="00044CFE">
              <w:rPr>
                <w:rFonts w:ascii="Arial Narrow" w:hAnsi="Arial Narrow"/>
                <w:sz w:val="22"/>
              </w:rPr>
              <w:t xml:space="preserve">Evaluator Name: </w:t>
            </w:r>
          </w:p>
        </w:tc>
      </w:tr>
      <w:tr w:rsidR="00762F75" w:rsidRPr="00044CFE" w14:paraId="056B985A" w14:textId="77777777" w:rsidTr="00762F75">
        <w:trPr>
          <w:trHeight w:val="288"/>
        </w:trPr>
        <w:tc>
          <w:tcPr>
            <w:tcW w:w="9350" w:type="dxa"/>
          </w:tcPr>
          <w:p w14:paraId="1DD8135D" w14:textId="77777777" w:rsidR="00762F75" w:rsidRPr="00044CFE" w:rsidRDefault="00762F75" w:rsidP="00BA08A3">
            <w:pPr>
              <w:pStyle w:val="BodyText"/>
              <w:rPr>
                <w:rFonts w:ascii="Arial Narrow" w:hAnsi="Arial Narrow"/>
                <w:sz w:val="22"/>
              </w:rPr>
            </w:pPr>
            <w:r w:rsidRPr="00044CFE">
              <w:rPr>
                <w:rFonts w:ascii="Arial Narrow" w:hAnsi="Arial Narrow"/>
                <w:sz w:val="22"/>
              </w:rPr>
              <w:t xml:space="preserve">Evaluator Email: </w:t>
            </w:r>
          </w:p>
        </w:tc>
      </w:tr>
      <w:tr w:rsidR="00762F75" w:rsidRPr="00044CFE" w14:paraId="6F0A55EC" w14:textId="77777777" w:rsidTr="00762F75">
        <w:trPr>
          <w:trHeight w:val="288"/>
        </w:trPr>
        <w:tc>
          <w:tcPr>
            <w:tcW w:w="9350" w:type="dxa"/>
          </w:tcPr>
          <w:p w14:paraId="0BC065B4" w14:textId="77777777" w:rsidR="00762F75" w:rsidRPr="00044CFE" w:rsidRDefault="00762F75" w:rsidP="00BA08A3">
            <w:pPr>
              <w:pStyle w:val="BodyText"/>
              <w:rPr>
                <w:rFonts w:ascii="Arial Narrow" w:hAnsi="Arial Narrow"/>
                <w:sz w:val="22"/>
              </w:rPr>
            </w:pPr>
            <w:r w:rsidRPr="00044CFE">
              <w:rPr>
                <w:rFonts w:ascii="Arial Narrow" w:hAnsi="Arial Narrow"/>
                <w:sz w:val="22"/>
              </w:rPr>
              <w:t>Evaluator Phone:</w:t>
            </w:r>
          </w:p>
        </w:tc>
      </w:tr>
      <w:tr w:rsidR="00B739B6" w:rsidRPr="00044CFE" w14:paraId="02A99764" w14:textId="77777777" w:rsidTr="00762F75">
        <w:trPr>
          <w:cantSplit/>
          <w:trHeight w:val="467"/>
          <w:tblHeader/>
        </w:trPr>
        <w:tc>
          <w:tcPr>
            <w:tcW w:w="9350" w:type="dxa"/>
            <w:shd w:val="clear" w:color="auto" w:fill="002060"/>
            <w:vAlign w:val="center"/>
          </w:tcPr>
          <w:p w14:paraId="48EE8D25" w14:textId="5219248A" w:rsidR="00B739B6" w:rsidRPr="00044CFE" w:rsidRDefault="00242F25" w:rsidP="00B739B6">
            <w:pPr>
              <w:pStyle w:val="BodyText"/>
              <w:tabs>
                <w:tab w:val="left" w:pos="5355"/>
              </w:tabs>
              <w:jc w:val="center"/>
              <w:rPr>
                <w:rStyle w:val="BodyText2Char"/>
                <w:rFonts w:ascii="Arial Narrow" w:hAnsi="Arial Narrow"/>
                <w:b w:val="0"/>
              </w:rPr>
            </w:pPr>
            <w:r w:rsidRPr="00044CFE">
              <w:rPr>
                <w:rStyle w:val="BodyText2Char"/>
                <w:rFonts w:ascii="Arial Narrow" w:hAnsi="Arial Narrow"/>
                <w:b w:val="0"/>
                <w:color w:val="FFFFFF" w:themeColor="background1"/>
              </w:rPr>
              <w:t>Response</w:t>
            </w:r>
          </w:p>
        </w:tc>
      </w:tr>
      <w:tr w:rsidR="008F53F3" w:rsidRPr="00044CFE" w14:paraId="460B415A" w14:textId="77777777" w:rsidTr="008736FB">
        <w:trPr>
          <w:cantSplit/>
          <w:trHeight w:val="692"/>
        </w:trPr>
        <w:tc>
          <w:tcPr>
            <w:tcW w:w="9350" w:type="dxa"/>
            <w:vAlign w:val="center"/>
          </w:tcPr>
          <w:p w14:paraId="29262AA8" w14:textId="08A5D1FE" w:rsidR="00EC301F" w:rsidRPr="00514CDC" w:rsidRDefault="00EC301F" w:rsidP="003D1416">
            <w:pPr>
              <w:jc w:val="both"/>
              <w:rPr>
                <w:color w:val="000000" w:themeColor="text1"/>
                <w:spacing w:val="5"/>
              </w:rPr>
            </w:pPr>
            <w:r w:rsidRPr="00514CDC">
              <w:rPr>
                <w:rStyle w:val="BodyText2Char"/>
                <w:rFonts w:ascii="Arial Narrow" w:hAnsi="Arial Narrow"/>
                <w:bCs/>
                <w:sz w:val="22"/>
              </w:rPr>
              <w:t>Exercise Objective</w:t>
            </w:r>
            <w:r w:rsidR="00CB3940" w:rsidRPr="00514CDC">
              <w:rPr>
                <w:rStyle w:val="BodyText2Char"/>
                <w:rFonts w:ascii="Arial Narrow" w:hAnsi="Arial Narrow"/>
                <w:bCs/>
                <w:sz w:val="22"/>
              </w:rPr>
              <w:t xml:space="preserve"> </w:t>
            </w:r>
            <w:r w:rsidR="005F63E8" w:rsidRPr="00514CDC">
              <w:rPr>
                <w:rStyle w:val="BodyText2Char"/>
                <w:rFonts w:ascii="Arial Narrow" w:hAnsi="Arial Narrow"/>
                <w:bCs/>
                <w:sz w:val="22"/>
              </w:rPr>
              <w:t>1</w:t>
            </w:r>
            <w:r w:rsidRPr="00514CDC">
              <w:rPr>
                <w:rStyle w:val="BodyText2Char"/>
                <w:rFonts w:ascii="Arial Narrow" w:hAnsi="Arial Narrow"/>
                <w:bCs/>
                <w:sz w:val="22"/>
              </w:rPr>
              <w:t>:</w:t>
            </w:r>
            <w:r w:rsidRPr="00514CDC">
              <w:rPr>
                <w:rFonts w:ascii="Arial Narrow" w:hAnsi="Arial Narrow"/>
                <w:sz w:val="22"/>
              </w:rPr>
              <w:t xml:space="preserve"> </w:t>
            </w:r>
            <w:r w:rsidR="00D1326A" w:rsidRPr="00D1326A">
              <w:rPr>
                <w:rFonts w:ascii="Arial Narrow" w:hAnsi="Arial Narrow"/>
                <w:sz w:val="22"/>
              </w:rPr>
              <w:t>Assess the ability of participating jurisdictions and regional stakeholders to identify, validate, and share cyber threat intelligence, indicators of compromise, and situational awareness information across agencies within established coordination processes during an escalating AI-enabled cyber incident affecting multiple Bay Area jurisdictions</w:t>
            </w:r>
            <w:r w:rsidR="00D1326A">
              <w:rPr>
                <w:rFonts w:ascii="Arial Narrow" w:hAnsi="Arial Narrow"/>
                <w:sz w:val="22"/>
              </w:rPr>
              <w:t>.</w:t>
            </w:r>
          </w:p>
        </w:tc>
      </w:tr>
      <w:tr w:rsidR="005F63E8" w:rsidRPr="00044CFE" w14:paraId="460B415D" w14:textId="77777777" w:rsidTr="00762F75">
        <w:trPr>
          <w:cantSplit/>
          <w:trHeight w:val="720"/>
        </w:trPr>
        <w:tc>
          <w:tcPr>
            <w:tcW w:w="9350" w:type="dxa"/>
            <w:vAlign w:val="center"/>
          </w:tcPr>
          <w:p w14:paraId="44813F43" w14:textId="2B0FD361" w:rsidR="005F63E8" w:rsidRPr="00CB0AC3" w:rsidRDefault="005F63E8" w:rsidP="003D1416">
            <w:pPr>
              <w:pStyle w:val="BodyText2"/>
              <w:rPr>
                <w:rFonts w:ascii="Arial Narrow" w:hAnsi="Arial Narrow"/>
                <w:bCs/>
                <w:sz w:val="22"/>
              </w:rPr>
            </w:pPr>
            <w:r w:rsidRPr="00995994">
              <w:rPr>
                <w:rFonts w:ascii="Arial Narrow" w:hAnsi="Arial Narrow"/>
                <w:bCs/>
                <w:sz w:val="22"/>
              </w:rPr>
              <w:t xml:space="preserve">Core Capability: </w:t>
            </w:r>
            <w:r w:rsidR="00CB0AC3" w:rsidRPr="00CB0AC3">
              <w:rPr>
                <w:rFonts w:ascii="Arial Narrow" w:hAnsi="Arial Narrow"/>
                <w:bCs/>
                <w:sz w:val="22"/>
              </w:rPr>
              <w:t>Intelligence and Information Sharing</w:t>
            </w:r>
            <w:r w:rsidR="00A9514D">
              <w:rPr>
                <w:rFonts w:ascii="Arial Narrow" w:hAnsi="Arial Narrow"/>
                <w:bCs/>
                <w:sz w:val="22"/>
              </w:rPr>
              <w:br/>
            </w:r>
            <w:r w:rsidR="00A9514D" w:rsidRPr="00A9514D">
              <w:rPr>
                <w:rFonts w:ascii="Arial Narrow" w:hAnsi="Arial Narrow"/>
                <w:b w:val="0"/>
                <w:i/>
                <w:iCs/>
                <w:sz w:val="22"/>
              </w:rPr>
              <w:t>Provide timely, accurate, and actionable information resulting from the planning, direction, collection, exploitation, processing, analysis, production, dissemination, evaluation, and feedback of available information concerning physical and cyber threats to the United States, its people, property, or interests; the development, proliferation, or use of WMDs; or any other matter bearing on U.S. national or homeland security by local, state, tribal, territorial, Federal, and other stakeholders. Information sharing is the ability to exchange intelligence, information, data, or knowledge among government or private sector entities, as appropriate.</w:t>
            </w:r>
          </w:p>
        </w:tc>
      </w:tr>
      <w:tr w:rsidR="005F63E8" w:rsidRPr="00044CFE" w14:paraId="0E83476C" w14:textId="77777777" w:rsidTr="00762F75">
        <w:trPr>
          <w:cantSplit/>
          <w:trHeight w:val="720"/>
        </w:trPr>
        <w:tc>
          <w:tcPr>
            <w:tcW w:w="9350" w:type="dxa"/>
            <w:vAlign w:val="center"/>
          </w:tcPr>
          <w:p w14:paraId="3368CF54" w14:textId="74B4393C" w:rsidR="00E80285" w:rsidRDefault="005F63E8" w:rsidP="003F1C4B">
            <w:pPr>
              <w:pStyle w:val="BodyText"/>
              <w:rPr>
                <w:rFonts w:ascii="Arial Narrow" w:hAnsi="Arial Narrow"/>
                <w:sz w:val="22"/>
              </w:rPr>
            </w:pPr>
            <w:r w:rsidRPr="00E80285">
              <w:rPr>
                <w:rFonts w:ascii="Arial Narrow" w:hAnsi="Arial Narrow"/>
                <w:b/>
                <w:sz w:val="22"/>
              </w:rPr>
              <w:t>Capability Target 1</w:t>
            </w:r>
            <w:r w:rsidR="00ED43DE" w:rsidRPr="00E80285">
              <w:rPr>
                <w:rFonts w:ascii="Arial Narrow" w:hAnsi="Arial Narrow"/>
                <w:b/>
                <w:sz w:val="22"/>
              </w:rPr>
              <w:t>:</w:t>
            </w:r>
            <w:r w:rsidR="00ED43DE">
              <w:rPr>
                <w:rFonts w:ascii="Arial Narrow" w:hAnsi="Arial Narrow"/>
                <w:bCs/>
                <w:sz w:val="22"/>
              </w:rPr>
              <w:t xml:space="preserve"> </w:t>
            </w:r>
            <w:r w:rsidR="00542A94">
              <w:rPr>
                <w:rFonts w:ascii="Arial Narrow" w:hAnsi="Arial Narrow"/>
                <w:bCs/>
                <w:sz w:val="22"/>
              </w:rPr>
              <w:t>I</w:t>
            </w:r>
            <w:r w:rsidR="00542A94" w:rsidRPr="00E80285">
              <w:rPr>
                <w:rFonts w:ascii="Arial Narrow" w:hAnsi="Arial Narrow"/>
                <w:sz w:val="22"/>
              </w:rPr>
              <w:t>dentify and validate threat information</w:t>
            </w:r>
            <w:r w:rsidR="51EB9B2C" w:rsidRPr="021F49E8">
              <w:rPr>
                <w:rFonts w:ascii="Arial Narrow" w:hAnsi="Arial Narrow"/>
                <w:sz w:val="22"/>
                <w:szCs w:val="22"/>
              </w:rPr>
              <w:t>.</w:t>
            </w:r>
          </w:p>
          <w:p w14:paraId="3F5BE2BE" w14:textId="77777777" w:rsidR="00E80285" w:rsidRPr="00E80285" w:rsidRDefault="00E80285" w:rsidP="00E80285">
            <w:pPr>
              <w:pStyle w:val="BodyText"/>
              <w:rPr>
                <w:rFonts w:ascii="Arial Narrow" w:hAnsi="Arial Narrow"/>
                <w:b/>
                <w:bCs/>
                <w:sz w:val="22"/>
              </w:rPr>
            </w:pPr>
            <w:r w:rsidRPr="00E80285">
              <w:rPr>
                <w:rFonts w:ascii="Arial Narrow" w:hAnsi="Arial Narrow"/>
                <w:b/>
                <w:bCs/>
                <w:sz w:val="22"/>
              </w:rPr>
              <w:t>Critical Tasks:</w:t>
            </w:r>
          </w:p>
          <w:p w14:paraId="10EA2228" w14:textId="14CAB3AE" w:rsidR="00E80285" w:rsidRPr="00E80285" w:rsidRDefault="00E80285" w:rsidP="00E80285">
            <w:pPr>
              <w:pStyle w:val="BodyText"/>
              <w:numPr>
                <w:ilvl w:val="0"/>
                <w:numId w:val="20"/>
              </w:numPr>
              <w:rPr>
                <w:rFonts w:ascii="Arial Narrow" w:hAnsi="Arial Narrow"/>
                <w:sz w:val="22"/>
              </w:rPr>
            </w:pPr>
            <w:r w:rsidRPr="00E80285">
              <w:rPr>
                <w:rFonts w:ascii="Arial Narrow" w:hAnsi="Arial Narrow"/>
                <w:sz w:val="22"/>
              </w:rPr>
              <w:t>Organizations identify suspicious cyber activity.</w:t>
            </w:r>
          </w:p>
          <w:p w14:paraId="012D15FA" w14:textId="7D699285" w:rsidR="00E80285" w:rsidRPr="00E80285" w:rsidRDefault="00E80285" w:rsidP="00E80285">
            <w:pPr>
              <w:pStyle w:val="BodyText"/>
              <w:numPr>
                <w:ilvl w:val="0"/>
                <w:numId w:val="20"/>
              </w:numPr>
              <w:rPr>
                <w:rFonts w:ascii="Arial Narrow" w:hAnsi="Arial Narrow"/>
                <w:sz w:val="22"/>
              </w:rPr>
            </w:pPr>
            <w:r w:rsidRPr="00E80285">
              <w:rPr>
                <w:rFonts w:ascii="Arial Narrow" w:hAnsi="Arial Narrow"/>
                <w:sz w:val="22"/>
              </w:rPr>
              <w:t>Indicators of compromise are analyzed and validated.</w:t>
            </w:r>
          </w:p>
          <w:p w14:paraId="39B0C933" w14:textId="5D082B4A" w:rsidR="00E80285" w:rsidRPr="00E80285" w:rsidRDefault="00E80285" w:rsidP="00E80285">
            <w:pPr>
              <w:pStyle w:val="BodyText"/>
              <w:numPr>
                <w:ilvl w:val="0"/>
                <w:numId w:val="20"/>
              </w:numPr>
              <w:rPr>
                <w:rFonts w:ascii="Arial Narrow" w:hAnsi="Arial Narrow"/>
                <w:sz w:val="22"/>
              </w:rPr>
            </w:pPr>
            <w:r w:rsidRPr="00E80285">
              <w:rPr>
                <w:rFonts w:ascii="Arial Narrow" w:hAnsi="Arial Narrow"/>
                <w:sz w:val="22"/>
              </w:rPr>
              <w:t>Potential false information is identified and flagged.</w:t>
            </w:r>
          </w:p>
          <w:p w14:paraId="2B552DBB" w14:textId="66278495" w:rsidR="005F63E8" w:rsidRPr="00044CFE" w:rsidRDefault="00E80285" w:rsidP="00E80285">
            <w:pPr>
              <w:pStyle w:val="BodyText"/>
              <w:numPr>
                <w:ilvl w:val="0"/>
                <w:numId w:val="20"/>
              </w:numPr>
              <w:rPr>
                <w:rFonts w:ascii="Arial Narrow" w:hAnsi="Arial Narrow"/>
                <w:sz w:val="22"/>
              </w:rPr>
            </w:pPr>
            <w:r w:rsidRPr="00E80285">
              <w:rPr>
                <w:rFonts w:ascii="Arial Narrow" w:hAnsi="Arial Narrow"/>
                <w:sz w:val="22"/>
              </w:rPr>
              <w:t>Threat intelligence is correlated across organizations.</w:t>
            </w:r>
          </w:p>
        </w:tc>
      </w:tr>
      <w:tr w:rsidR="005F63E8" w:rsidRPr="00044CFE" w14:paraId="12C1E173" w14:textId="77777777" w:rsidTr="00762F75">
        <w:trPr>
          <w:cantSplit/>
          <w:trHeight w:val="720"/>
        </w:trPr>
        <w:tc>
          <w:tcPr>
            <w:tcW w:w="9350" w:type="dxa"/>
            <w:vAlign w:val="center"/>
          </w:tcPr>
          <w:p w14:paraId="44E8DE01" w14:textId="1DA3CCFF" w:rsidR="003F1C4B" w:rsidRDefault="005F63E8" w:rsidP="003F1C4B">
            <w:pPr>
              <w:pStyle w:val="BodyText"/>
              <w:rPr>
                <w:rFonts w:ascii="Arial Narrow" w:hAnsi="Arial Narrow"/>
                <w:sz w:val="22"/>
                <w:szCs w:val="22"/>
              </w:rPr>
            </w:pPr>
            <w:r w:rsidRPr="039312D3">
              <w:rPr>
                <w:rFonts w:ascii="Arial Narrow" w:hAnsi="Arial Narrow"/>
                <w:b/>
                <w:sz w:val="22"/>
                <w:szCs w:val="22"/>
              </w:rPr>
              <w:t>Capability Target 2</w:t>
            </w:r>
            <w:r w:rsidRPr="039312D3">
              <w:rPr>
                <w:rFonts w:ascii="Arial Narrow" w:hAnsi="Arial Narrow"/>
                <w:sz w:val="22"/>
                <w:szCs w:val="22"/>
              </w:rPr>
              <w:t xml:space="preserve">: </w:t>
            </w:r>
            <w:r w:rsidR="00542A94" w:rsidRPr="039312D3">
              <w:rPr>
                <w:rFonts w:ascii="Arial Narrow" w:hAnsi="Arial Narrow"/>
                <w:sz w:val="22"/>
                <w:szCs w:val="22"/>
              </w:rPr>
              <w:t>Establish a regional common operating picture critical task</w:t>
            </w:r>
            <w:r w:rsidR="1B43BF17" w:rsidRPr="039312D3">
              <w:rPr>
                <w:rFonts w:ascii="Arial Narrow" w:hAnsi="Arial Narrow"/>
                <w:sz w:val="22"/>
                <w:szCs w:val="22"/>
              </w:rPr>
              <w:t>.</w:t>
            </w:r>
            <w:r w:rsidR="00542A94" w:rsidRPr="039312D3">
              <w:rPr>
                <w:rFonts w:ascii="Arial Narrow" w:hAnsi="Arial Narrow"/>
                <w:sz w:val="22"/>
                <w:szCs w:val="22"/>
              </w:rPr>
              <w:t xml:space="preserve"> </w:t>
            </w:r>
          </w:p>
          <w:p w14:paraId="09C1480D" w14:textId="77777777" w:rsidR="00E80285" w:rsidRPr="00E80285" w:rsidRDefault="003F1C4B" w:rsidP="003F1C4B">
            <w:pPr>
              <w:pStyle w:val="BodyText"/>
              <w:rPr>
                <w:rFonts w:ascii="Arial Narrow" w:hAnsi="Arial Narrow"/>
                <w:b/>
                <w:bCs/>
                <w:sz w:val="22"/>
              </w:rPr>
            </w:pPr>
            <w:r w:rsidRPr="00E80285">
              <w:rPr>
                <w:rFonts w:ascii="Arial Narrow" w:hAnsi="Arial Narrow"/>
                <w:b/>
                <w:bCs/>
                <w:sz w:val="22"/>
              </w:rPr>
              <w:t>Critical Task</w:t>
            </w:r>
            <w:r w:rsidR="00E80285" w:rsidRPr="00E80285">
              <w:rPr>
                <w:rFonts w:ascii="Arial Narrow" w:hAnsi="Arial Narrow"/>
                <w:b/>
                <w:bCs/>
                <w:sz w:val="22"/>
              </w:rPr>
              <w:t>s</w:t>
            </w:r>
            <w:r w:rsidRPr="00E80285">
              <w:rPr>
                <w:rFonts w:ascii="Arial Narrow" w:hAnsi="Arial Narrow"/>
                <w:b/>
                <w:bCs/>
                <w:sz w:val="22"/>
              </w:rPr>
              <w:t>:</w:t>
            </w:r>
            <w:r w:rsidR="00D65645" w:rsidRPr="00E80285">
              <w:rPr>
                <w:rFonts w:ascii="Arial Narrow" w:hAnsi="Arial Narrow"/>
                <w:b/>
                <w:bCs/>
                <w:sz w:val="22"/>
              </w:rPr>
              <w:t xml:space="preserve"> </w:t>
            </w:r>
          </w:p>
          <w:p w14:paraId="66D8BEBA" w14:textId="77777777" w:rsidR="00E80285" w:rsidRPr="00E80285" w:rsidRDefault="00E80285" w:rsidP="00E80285">
            <w:pPr>
              <w:pStyle w:val="BodyText"/>
              <w:numPr>
                <w:ilvl w:val="0"/>
                <w:numId w:val="21"/>
              </w:numPr>
              <w:rPr>
                <w:rFonts w:ascii="Arial Narrow" w:hAnsi="Arial Narrow"/>
                <w:sz w:val="22"/>
              </w:rPr>
            </w:pPr>
            <w:r w:rsidRPr="00E80285">
              <w:rPr>
                <w:rFonts w:ascii="Arial Narrow" w:hAnsi="Arial Narrow"/>
                <w:sz w:val="22"/>
              </w:rPr>
              <w:t>Regional situational awareness mechanisms are activated.</w:t>
            </w:r>
          </w:p>
          <w:p w14:paraId="2419D42B" w14:textId="77777777" w:rsidR="00E80285" w:rsidRPr="00E80285" w:rsidRDefault="00E80285" w:rsidP="00E80285">
            <w:pPr>
              <w:pStyle w:val="BodyText"/>
              <w:numPr>
                <w:ilvl w:val="0"/>
                <w:numId w:val="21"/>
              </w:numPr>
              <w:rPr>
                <w:rFonts w:ascii="Arial Narrow" w:hAnsi="Arial Narrow"/>
                <w:sz w:val="22"/>
              </w:rPr>
            </w:pPr>
            <w:r w:rsidRPr="00E80285">
              <w:rPr>
                <w:rFonts w:ascii="Arial Narrow" w:hAnsi="Arial Narrow"/>
                <w:sz w:val="22"/>
              </w:rPr>
              <w:t>Organizations share impact information.</w:t>
            </w:r>
          </w:p>
          <w:p w14:paraId="0DED2CFF" w14:textId="77777777" w:rsidR="00E80285" w:rsidRPr="00E80285" w:rsidRDefault="00E80285" w:rsidP="00E80285">
            <w:pPr>
              <w:pStyle w:val="BodyText"/>
              <w:numPr>
                <w:ilvl w:val="0"/>
                <w:numId w:val="21"/>
              </w:numPr>
              <w:rPr>
                <w:rFonts w:ascii="Arial Narrow" w:hAnsi="Arial Narrow"/>
                <w:sz w:val="22"/>
              </w:rPr>
            </w:pPr>
            <w:r w:rsidRPr="00E80285">
              <w:rPr>
                <w:rFonts w:ascii="Arial Narrow" w:hAnsi="Arial Narrow"/>
                <w:sz w:val="22"/>
              </w:rPr>
              <w:t>Stakeholders identify affected systems and sectors.</w:t>
            </w:r>
          </w:p>
          <w:p w14:paraId="5B3127B0" w14:textId="5EE3EF07" w:rsidR="003660C2" w:rsidRPr="00044CFE" w:rsidRDefault="00E80285" w:rsidP="00E80285">
            <w:pPr>
              <w:pStyle w:val="BodyText"/>
              <w:numPr>
                <w:ilvl w:val="0"/>
                <w:numId w:val="21"/>
              </w:numPr>
              <w:rPr>
                <w:rFonts w:ascii="Arial Narrow" w:hAnsi="Arial Narrow"/>
                <w:sz w:val="22"/>
              </w:rPr>
            </w:pPr>
            <w:r w:rsidRPr="00E80285">
              <w:rPr>
                <w:rFonts w:ascii="Arial Narrow" w:hAnsi="Arial Narrow"/>
                <w:sz w:val="22"/>
              </w:rPr>
              <w:t>Information gaps are documented and addressed.</w:t>
            </w:r>
          </w:p>
        </w:tc>
      </w:tr>
      <w:tr w:rsidR="005F63E8" w:rsidRPr="00044CFE" w14:paraId="1394B0DC" w14:textId="77777777" w:rsidTr="00762F75">
        <w:trPr>
          <w:cantSplit/>
          <w:trHeight w:val="720"/>
        </w:trPr>
        <w:tc>
          <w:tcPr>
            <w:tcW w:w="9350" w:type="dxa"/>
            <w:vAlign w:val="center"/>
          </w:tcPr>
          <w:p w14:paraId="3DD53B53" w14:textId="2EAD6851" w:rsidR="00E80285" w:rsidRDefault="005F63E8" w:rsidP="003F1C4B">
            <w:pPr>
              <w:pStyle w:val="BodyText"/>
              <w:rPr>
                <w:rFonts w:ascii="Arial Narrow" w:hAnsi="Arial Narrow"/>
                <w:sz w:val="22"/>
                <w:szCs w:val="22"/>
              </w:rPr>
            </w:pPr>
            <w:r w:rsidRPr="039312D3">
              <w:rPr>
                <w:rFonts w:ascii="Arial Narrow" w:hAnsi="Arial Narrow"/>
                <w:b/>
                <w:sz w:val="22"/>
                <w:szCs w:val="22"/>
              </w:rPr>
              <w:lastRenderedPageBreak/>
              <w:t>Capability Target 3</w:t>
            </w:r>
            <w:r w:rsidRPr="039312D3">
              <w:rPr>
                <w:rFonts w:ascii="Arial Narrow" w:hAnsi="Arial Narrow"/>
                <w:sz w:val="22"/>
                <w:szCs w:val="22"/>
              </w:rPr>
              <w:t xml:space="preserve">: </w:t>
            </w:r>
            <w:r w:rsidR="00542A94" w:rsidRPr="039312D3">
              <w:rPr>
                <w:rFonts w:ascii="Arial Narrow" w:hAnsi="Arial Narrow"/>
                <w:sz w:val="22"/>
                <w:szCs w:val="22"/>
              </w:rPr>
              <w:t>Share cyber threat intelligence</w:t>
            </w:r>
            <w:r w:rsidR="65DF622F" w:rsidRPr="039312D3">
              <w:rPr>
                <w:rFonts w:ascii="Arial Narrow" w:hAnsi="Arial Narrow"/>
                <w:sz w:val="22"/>
                <w:szCs w:val="22"/>
              </w:rPr>
              <w:t>.</w:t>
            </w:r>
          </w:p>
          <w:p w14:paraId="166632E9" w14:textId="77777777" w:rsidR="00E80285" w:rsidRPr="00E80285" w:rsidRDefault="003F1C4B" w:rsidP="003F1C4B">
            <w:pPr>
              <w:pStyle w:val="BodyText"/>
              <w:rPr>
                <w:rFonts w:ascii="Arial Narrow" w:hAnsi="Arial Narrow"/>
                <w:b/>
                <w:bCs/>
                <w:sz w:val="22"/>
              </w:rPr>
            </w:pPr>
            <w:r w:rsidRPr="00E80285">
              <w:rPr>
                <w:rFonts w:ascii="Arial Narrow" w:hAnsi="Arial Narrow"/>
                <w:b/>
                <w:bCs/>
                <w:sz w:val="22"/>
              </w:rPr>
              <w:t>Critical Task</w:t>
            </w:r>
            <w:r w:rsidR="00E80285" w:rsidRPr="00E80285">
              <w:rPr>
                <w:rFonts w:ascii="Arial Narrow" w:hAnsi="Arial Narrow"/>
                <w:b/>
                <w:bCs/>
                <w:sz w:val="22"/>
              </w:rPr>
              <w:t>s</w:t>
            </w:r>
            <w:r w:rsidRPr="00E80285">
              <w:rPr>
                <w:rFonts w:ascii="Arial Narrow" w:hAnsi="Arial Narrow"/>
                <w:b/>
                <w:bCs/>
                <w:sz w:val="22"/>
              </w:rPr>
              <w:t xml:space="preserve">: </w:t>
            </w:r>
          </w:p>
          <w:p w14:paraId="66B366F0" w14:textId="77777777" w:rsidR="00E80285" w:rsidRPr="00E80285" w:rsidRDefault="00E80285" w:rsidP="00E80285">
            <w:pPr>
              <w:pStyle w:val="BodyText"/>
              <w:numPr>
                <w:ilvl w:val="0"/>
                <w:numId w:val="22"/>
              </w:numPr>
              <w:rPr>
                <w:rFonts w:ascii="Arial Narrow" w:hAnsi="Arial Narrow"/>
                <w:sz w:val="22"/>
              </w:rPr>
            </w:pPr>
            <w:r w:rsidRPr="00E80285">
              <w:rPr>
                <w:rFonts w:ascii="Arial Narrow" w:hAnsi="Arial Narrow"/>
                <w:sz w:val="22"/>
              </w:rPr>
              <w:t>Cyber threat information is shared through established channels.</w:t>
            </w:r>
          </w:p>
          <w:p w14:paraId="0B80F8A8" w14:textId="77777777" w:rsidR="00E80285" w:rsidRPr="00E80285" w:rsidRDefault="00E80285" w:rsidP="00E80285">
            <w:pPr>
              <w:pStyle w:val="BodyText"/>
              <w:numPr>
                <w:ilvl w:val="0"/>
                <w:numId w:val="22"/>
              </w:numPr>
              <w:rPr>
                <w:rFonts w:ascii="Arial Narrow" w:hAnsi="Arial Narrow"/>
                <w:sz w:val="22"/>
              </w:rPr>
            </w:pPr>
            <w:r w:rsidRPr="00E80285">
              <w:rPr>
                <w:rFonts w:ascii="Arial Narrow" w:hAnsi="Arial Narrow"/>
                <w:sz w:val="22"/>
              </w:rPr>
              <w:t>Information is coordinated with state and federal partners.</w:t>
            </w:r>
          </w:p>
          <w:p w14:paraId="6DCFF4FC" w14:textId="77777777" w:rsidR="00E80285" w:rsidRPr="00E80285" w:rsidRDefault="00E80285" w:rsidP="00E80285">
            <w:pPr>
              <w:pStyle w:val="BodyText"/>
              <w:numPr>
                <w:ilvl w:val="0"/>
                <w:numId w:val="22"/>
              </w:numPr>
              <w:rPr>
                <w:rFonts w:ascii="Arial Narrow" w:hAnsi="Arial Narrow"/>
                <w:sz w:val="22"/>
              </w:rPr>
            </w:pPr>
            <w:r w:rsidRPr="00E80285">
              <w:rPr>
                <w:rFonts w:ascii="Arial Narrow" w:hAnsi="Arial Narrow"/>
                <w:sz w:val="22"/>
              </w:rPr>
              <w:t>Mission partners receive timely updates.</w:t>
            </w:r>
          </w:p>
          <w:p w14:paraId="0C7CE920" w14:textId="5DF64AFA" w:rsidR="00EA75FD" w:rsidRPr="00044CFE" w:rsidRDefault="00E80285" w:rsidP="00E80285">
            <w:pPr>
              <w:pStyle w:val="BodyText"/>
              <w:numPr>
                <w:ilvl w:val="0"/>
                <w:numId w:val="22"/>
              </w:numPr>
              <w:rPr>
                <w:rFonts w:ascii="Arial Narrow" w:hAnsi="Arial Narrow"/>
                <w:sz w:val="22"/>
              </w:rPr>
            </w:pPr>
            <w:r w:rsidRPr="00E80285">
              <w:rPr>
                <w:rFonts w:ascii="Arial Narrow" w:hAnsi="Arial Narrow"/>
                <w:sz w:val="22"/>
              </w:rPr>
              <w:t>Stakeholders receive actionable intelligence.</w:t>
            </w:r>
          </w:p>
        </w:tc>
      </w:tr>
    </w:tbl>
    <w:p w14:paraId="0AE1B171" w14:textId="77777777" w:rsidR="001D0F46" w:rsidRPr="00044CFE" w:rsidRDefault="001D0F46" w:rsidP="00955F17">
      <w:pPr>
        <w:spacing w:before="120" w:after="120"/>
        <w:rPr>
          <w:rFonts w:ascii="Arial Narrow" w:hAnsi="Arial Narrow"/>
        </w:rPr>
        <w:sectPr w:rsidR="001D0F46" w:rsidRPr="00044CFE" w:rsidSect="00542A94">
          <w:headerReference w:type="even" r:id="rId11"/>
          <w:headerReference w:type="default" r:id="rId12"/>
          <w:footerReference w:type="even" r:id="rId13"/>
          <w:footerReference w:type="default" r:id="rId14"/>
          <w:type w:val="continuous"/>
          <w:pgSz w:w="12240" w:h="15840" w:code="1"/>
          <w:pgMar w:top="1440" w:right="1080" w:bottom="1440" w:left="1080" w:header="720" w:footer="432" w:gutter="0"/>
          <w:cols w:space="720"/>
          <w:docGrid w:linePitch="360"/>
        </w:sectPr>
      </w:pPr>
    </w:p>
    <w:tbl>
      <w:tblPr>
        <w:tblStyle w:val="TableGrid"/>
        <w:tblW w:w="12978" w:type="dxa"/>
        <w:tblLook w:val="04A0" w:firstRow="1" w:lastRow="0" w:firstColumn="1" w:lastColumn="0" w:noHBand="0" w:noVBand="1"/>
        <w:tblCaption w:val="Rating Chart"/>
        <w:tblDescription w:val="This chart lists the organizational capability target, the associated critical tasks, evaluator observation notes and explanation of rating, as well as the overall target rating. "/>
      </w:tblPr>
      <w:tblGrid>
        <w:gridCol w:w="2340"/>
        <w:gridCol w:w="3414"/>
        <w:gridCol w:w="6298"/>
        <w:gridCol w:w="926"/>
      </w:tblGrid>
      <w:tr w:rsidR="00B739B6" w:rsidRPr="00044CFE" w14:paraId="4E231B0C" w14:textId="77777777" w:rsidTr="00995994">
        <w:trPr>
          <w:cantSplit/>
          <w:trHeight w:val="70"/>
          <w:tblHeader/>
        </w:trPr>
        <w:tc>
          <w:tcPr>
            <w:tcW w:w="2340" w:type="dxa"/>
            <w:shd w:val="clear" w:color="auto" w:fill="002060"/>
            <w:vAlign w:val="center"/>
          </w:tcPr>
          <w:p w14:paraId="3326FC30" w14:textId="0EE79A1B" w:rsidR="00B739B6" w:rsidRPr="00044CFE" w:rsidRDefault="00B739B6" w:rsidP="00FA049D">
            <w:pPr>
              <w:pStyle w:val="BodyText"/>
              <w:rPr>
                <w:rFonts w:ascii="Arial Narrow" w:hAnsi="Arial Narrow"/>
                <w:color w:val="FFFFFF" w:themeColor="background1"/>
              </w:rPr>
            </w:pPr>
            <w:r w:rsidRPr="00044CFE">
              <w:rPr>
                <w:rFonts w:ascii="Arial Narrow" w:hAnsi="Arial Narrow"/>
                <w:color w:val="FFFFFF" w:themeColor="background1"/>
              </w:rPr>
              <w:lastRenderedPageBreak/>
              <w:t>Organizational Capability Target</w:t>
            </w:r>
          </w:p>
        </w:tc>
        <w:tc>
          <w:tcPr>
            <w:tcW w:w="3414" w:type="dxa"/>
            <w:shd w:val="clear" w:color="auto" w:fill="002060"/>
            <w:vAlign w:val="center"/>
          </w:tcPr>
          <w:p w14:paraId="79A59E51" w14:textId="323B79EC" w:rsidR="00B739B6" w:rsidRPr="00044CFE" w:rsidRDefault="00B739B6" w:rsidP="00FA049D">
            <w:pPr>
              <w:pStyle w:val="ListBullet"/>
              <w:numPr>
                <w:ilvl w:val="0"/>
                <w:numId w:val="0"/>
              </w:numPr>
              <w:ind w:left="288" w:hanging="288"/>
              <w:rPr>
                <w:rFonts w:ascii="Arial Narrow" w:hAnsi="Arial Narrow"/>
                <w:color w:val="FFFFFF" w:themeColor="background1"/>
              </w:rPr>
            </w:pPr>
            <w:r w:rsidRPr="00044CFE">
              <w:rPr>
                <w:rFonts w:ascii="Arial Narrow" w:hAnsi="Arial Narrow"/>
                <w:color w:val="FFFFFF" w:themeColor="background1"/>
              </w:rPr>
              <w:t>Associated Critical Tasks</w:t>
            </w:r>
          </w:p>
        </w:tc>
        <w:tc>
          <w:tcPr>
            <w:tcW w:w="6298" w:type="dxa"/>
            <w:shd w:val="clear" w:color="auto" w:fill="002060"/>
            <w:vAlign w:val="center"/>
          </w:tcPr>
          <w:p w14:paraId="61B7844E" w14:textId="103609AD" w:rsidR="00B739B6" w:rsidRPr="00044CFE" w:rsidRDefault="00B739B6" w:rsidP="00FA049D">
            <w:pPr>
              <w:pStyle w:val="BodyText"/>
              <w:rPr>
                <w:rFonts w:ascii="Arial Narrow" w:hAnsi="Arial Narrow"/>
                <w:color w:val="FFFFFF" w:themeColor="background1"/>
              </w:rPr>
            </w:pPr>
            <w:r w:rsidRPr="00044CFE">
              <w:rPr>
                <w:rFonts w:ascii="Arial Narrow" w:hAnsi="Arial Narrow"/>
                <w:color w:val="FFFFFF" w:themeColor="background1"/>
              </w:rPr>
              <w:t>Observation Notes and Explanation of Rating</w:t>
            </w:r>
          </w:p>
        </w:tc>
        <w:tc>
          <w:tcPr>
            <w:tcW w:w="926" w:type="dxa"/>
            <w:shd w:val="clear" w:color="auto" w:fill="002060"/>
            <w:vAlign w:val="center"/>
          </w:tcPr>
          <w:p w14:paraId="585BA057" w14:textId="36D9EF21" w:rsidR="00B739B6" w:rsidRPr="00044CFE" w:rsidRDefault="00B739B6" w:rsidP="00FA049D">
            <w:pPr>
              <w:pStyle w:val="BodyText"/>
              <w:rPr>
                <w:rFonts w:ascii="Arial Narrow" w:hAnsi="Arial Narrow"/>
                <w:color w:val="FFFFFF" w:themeColor="background1"/>
              </w:rPr>
            </w:pPr>
            <w:r w:rsidRPr="00044CFE">
              <w:rPr>
                <w:rFonts w:ascii="Arial Narrow" w:hAnsi="Arial Narrow"/>
                <w:color w:val="FFFFFF" w:themeColor="background1"/>
              </w:rPr>
              <w:t>Target Rating</w:t>
            </w:r>
          </w:p>
        </w:tc>
      </w:tr>
      <w:tr w:rsidR="00EA133A" w:rsidRPr="00044CFE" w14:paraId="460B4182" w14:textId="77777777" w:rsidTr="00030DCF">
        <w:trPr>
          <w:cantSplit/>
          <w:trHeight w:val="1475"/>
        </w:trPr>
        <w:tc>
          <w:tcPr>
            <w:tcW w:w="2340" w:type="dxa"/>
            <w:vAlign w:val="center"/>
          </w:tcPr>
          <w:p w14:paraId="460B417C" w14:textId="2481EF01" w:rsidR="00C56E61" w:rsidRPr="00653163" w:rsidRDefault="00653163" w:rsidP="00F55ED3">
            <w:pPr>
              <w:pStyle w:val="BodyText2"/>
              <w:rPr>
                <w:rFonts w:ascii="Arial Narrow" w:hAnsi="Arial Narrow"/>
                <w:b w:val="0"/>
                <w:bCs/>
                <w:sz w:val="22"/>
              </w:rPr>
            </w:pPr>
            <w:r w:rsidRPr="00653163">
              <w:rPr>
                <w:rStyle w:val="normaltextrun"/>
                <w:rFonts w:ascii="Arial Narrow" w:hAnsi="Arial Narrow"/>
                <w:b w:val="0"/>
                <w:bCs/>
                <w:color w:val="000000"/>
                <w:sz w:val="22"/>
                <w:szCs w:val="22"/>
                <w:shd w:val="clear" w:color="auto" w:fill="FFFFFF"/>
              </w:rPr>
              <w:t>Identify and validate threat information.</w:t>
            </w:r>
          </w:p>
        </w:tc>
        <w:tc>
          <w:tcPr>
            <w:tcW w:w="3414" w:type="dxa"/>
            <w:vAlign w:val="center"/>
          </w:tcPr>
          <w:p w14:paraId="6C543FEA" w14:textId="254E69C3" w:rsidR="00653163" w:rsidRDefault="00653163" w:rsidP="00653163">
            <w:pPr>
              <w:pStyle w:val="paragraph"/>
              <w:numPr>
                <w:ilvl w:val="0"/>
                <w:numId w:val="23"/>
              </w:numPr>
              <w:tabs>
                <w:tab w:val="clear" w:pos="720"/>
              </w:tabs>
              <w:spacing w:before="0" w:beforeAutospacing="0" w:after="0" w:afterAutospacing="0"/>
              <w:ind w:left="246" w:hanging="246"/>
              <w:textAlignment w:val="baseline"/>
              <w:rPr>
                <w:rFonts w:ascii="Arial Narrow" w:hAnsi="Arial Narrow" w:cs="Segoe UI"/>
                <w:sz w:val="22"/>
                <w:szCs w:val="22"/>
              </w:rPr>
            </w:pPr>
            <w:r>
              <w:rPr>
                <w:rStyle w:val="normaltextrun"/>
                <w:rFonts w:ascii="Arial Narrow" w:hAnsi="Arial Narrow" w:cs="Segoe UI"/>
                <w:sz w:val="22"/>
                <w:szCs w:val="22"/>
              </w:rPr>
              <w:t>Organizations identify suspicious cyber activity.</w:t>
            </w:r>
          </w:p>
          <w:p w14:paraId="7724E393" w14:textId="42CCDDF4" w:rsidR="00653163" w:rsidRDefault="00653163" w:rsidP="00653163">
            <w:pPr>
              <w:pStyle w:val="paragraph"/>
              <w:numPr>
                <w:ilvl w:val="0"/>
                <w:numId w:val="24"/>
              </w:numPr>
              <w:tabs>
                <w:tab w:val="clear" w:pos="720"/>
              </w:tabs>
              <w:spacing w:before="0" w:beforeAutospacing="0" w:after="0" w:afterAutospacing="0"/>
              <w:ind w:left="246" w:hanging="246"/>
              <w:textAlignment w:val="baseline"/>
              <w:rPr>
                <w:rFonts w:ascii="Arial Narrow" w:hAnsi="Arial Narrow" w:cs="Segoe UI"/>
                <w:sz w:val="22"/>
                <w:szCs w:val="22"/>
              </w:rPr>
            </w:pPr>
            <w:r>
              <w:rPr>
                <w:rStyle w:val="normaltextrun"/>
                <w:rFonts w:ascii="Arial Narrow" w:hAnsi="Arial Narrow" w:cs="Segoe UI"/>
                <w:sz w:val="22"/>
                <w:szCs w:val="22"/>
              </w:rPr>
              <w:t>Indicators of compromise are analyzed and validated.</w:t>
            </w:r>
          </w:p>
          <w:p w14:paraId="5D3B6A13" w14:textId="259AE841" w:rsidR="00653163" w:rsidRDefault="00653163" w:rsidP="00653163">
            <w:pPr>
              <w:pStyle w:val="paragraph"/>
              <w:numPr>
                <w:ilvl w:val="0"/>
                <w:numId w:val="25"/>
              </w:numPr>
              <w:tabs>
                <w:tab w:val="clear" w:pos="720"/>
              </w:tabs>
              <w:spacing w:before="0" w:beforeAutospacing="0" w:after="0" w:afterAutospacing="0"/>
              <w:ind w:left="246" w:hanging="246"/>
              <w:textAlignment w:val="baseline"/>
              <w:rPr>
                <w:rFonts w:ascii="Arial Narrow" w:hAnsi="Arial Narrow" w:cs="Segoe UI"/>
                <w:sz w:val="22"/>
                <w:szCs w:val="22"/>
              </w:rPr>
            </w:pPr>
            <w:r>
              <w:rPr>
                <w:rStyle w:val="normaltextrun"/>
                <w:rFonts w:ascii="Arial Narrow" w:hAnsi="Arial Narrow" w:cs="Segoe UI"/>
                <w:sz w:val="22"/>
                <w:szCs w:val="22"/>
              </w:rPr>
              <w:t>Potential false information is identified and flagged.</w:t>
            </w:r>
          </w:p>
          <w:p w14:paraId="460B417D" w14:textId="56682EE9" w:rsidR="00C56E61" w:rsidRPr="00044CFE" w:rsidRDefault="00653163" w:rsidP="00653163">
            <w:pPr>
              <w:pStyle w:val="paragraph"/>
              <w:numPr>
                <w:ilvl w:val="0"/>
                <w:numId w:val="26"/>
              </w:numPr>
              <w:tabs>
                <w:tab w:val="clear" w:pos="720"/>
              </w:tabs>
              <w:spacing w:before="0" w:beforeAutospacing="0" w:after="0" w:afterAutospacing="0"/>
              <w:ind w:left="246" w:hanging="246"/>
              <w:textAlignment w:val="baseline"/>
              <w:rPr>
                <w:rFonts w:ascii="Arial Narrow" w:hAnsi="Arial Narrow"/>
                <w:sz w:val="22"/>
              </w:rPr>
            </w:pPr>
            <w:r>
              <w:rPr>
                <w:rStyle w:val="normaltextrun"/>
                <w:rFonts w:ascii="Arial Narrow" w:hAnsi="Arial Narrow" w:cs="Segoe UI"/>
                <w:sz w:val="22"/>
                <w:szCs w:val="22"/>
              </w:rPr>
              <w:t>Threat intelligence is correlated across organizations.</w:t>
            </w:r>
          </w:p>
        </w:tc>
        <w:tc>
          <w:tcPr>
            <w:tcW w:w="6298" w:type="dxa"/>
            <w:vAlign w:val="center"/>
          </w:tcPr>
          <w:p w14:paraId="460B417F" w14:textId="018933BF" w:rsidR="00C56E61" w:rsidRPr="00044CFE" w:rsidRDefault="00C56E61" w:rsidP="00374CCE">
            <w:pPr>
              <w:pStyle w:val="BodyText"/>
              <w:rPr>
                <w:rFonts w:ascii="Arial Narrow" w:hAnsi="Arial Narrow"/>
                <w:sz w:val="22"/>
                <w:highlight w:val="yellow"/>
              </w:rPr>
            </w:pPr>
          </w:p>
        </w:tc>
        <w:tc>
          <w:tcPr>
            <w:tcW w:w="926" w:type="dxa"/>
            <w:vAlign w:val="center"/>
          </w:tcPr>
          <w:p w14:paraId="460B4181" w14:textId="0792C9C2" w:rsidR="00C56E61" w:rsidRPr="00044CFE" w:rsidRDefault="00C56E61" w:rsidP="00374CCE">
            <w:pPr>
              <w:pStyle w:val="BodyText"/>
              <w:rPr>
                <w:rFonts w:ascii="Arial Narrow" w:hAnsi="Arial Narrow"/>
                <w:sz w:val="22"/>
                <w:highlight w:val="yellow"/>
              </w:rPr>
            </w:pPr>
          </w:p>
        </w:tc>
      </w:tr>
      <w:tr w:rsidR="00EA133A" w:rsidRPr="00044CFE" w14:paraId="460B418A" w14:textId="77777777" w:rsidTr="00514CDC">
        <w:trPr>
          <w:cantSplit/>
          <w:trHeight w:val="1601"/>
        </w:trPr>
        <w:tc>
          <w:tcPr>
            <w:tcW w:w="2340" w:type="dxa"/>
            <w:vAlign w:val="center"/>
          </w:tcPr>
          <w:p w14:paraId="460B4184" w14:textId="71924C4A" w:rsidR="00452029" w:rsidRPr="00B775FF" w:rsidRDefault="00B775FF" w:rsidP="008736FB">
            <w:pPr>
              <w:pStyle w:val="BodyText2"/>
              <w:rPr>
                <w:rFonts w:ascii="Arial Narrow" w:hAnsi="Arial Narrow"/>
                <w:b w:val="0"/>
                <w:bCs/>
                <w:sz w:val="22"/>
                <w:highlight w:val="yellow"/>
              </w:rPr>
            </w:pPr>
            <w:r w:rsidRPr="00B775FF">
              <w:rPr>
                <w:rStyle w:val="normaltextrun"/>
                <w:rFonts w:ascii="Arial Narrow" w:hAnsi="Arial Narrow"/>
                <w:b w:val="0"/>
                <w:bCs/>
                <w:color w:val="000000"/>
                <w:sz w:val="22"/>
                <w:szCs w:val="22"/>
                <w:shd w:val="clear" w:color="auto" w:fill="FFFFFF"/>
              </w:rPr>
              <w:t>Establish a regional common operating picture critical task.</w:t>
            </w:r>
          </w:p>
        </w:tc>
        <w:tc>
          <w:tcPr>
            <w:tcW w:w="3414" w:type="dxa"/>
            <w:vAlign w:val="center"/>
          </w:tcPr>
          <w:p w14:paraId="4F4CEEA6" w14:textId="47FC4F07" w:rsidR="00B775FF" w:rsidRDefault="00B775FF" w:rsidP="00B775FF">
            <w:pPr>
              <w:pStyle w:val="paragraph"/>
              <w:numPr>
                <w:ilvl w:val="0"/>
                <w:numId w:val="27"/>
              </w:numPr>
              <w:tabs>
                <w:tab w:val="clear" w:pos="720"/>
                <w:tab w:val="num" w:pos="0"/>
              </w:tabs>
              <w:spacing w:before="0" w:beforeAutospacing="0" w:after="0" w:afterAutospacing="0"/>
              <w:ind w:left="246" w:hanging="246"/>
              <w:textAlignment w:val="baseline"/>
              <w:rPr>
                <w:rFonts w:ascii="Arial Narrow" w:hAnsi="Arial Narrow" w:cs="Segoe UI"/>
                <w:sz w:val="22"/>
                <w:szCs w:val="22"/>
              </w:rPr>
            </w:pPr>
            <w:r>
              <w:rPr>
                <w:rStyle w:val="normaltextrun"/>
                <w:rFonts w:ascii="Arial Narrow" w:hAnsi="Arial Narrow" w:cs="Segoe UI"/>
                <w:sz w:val="22"/>
                <w:szCs w:val="22"/>
              </w:rPr>
              <w:t>Regional situational awareness mechanisms are activated.</w:t>
            </w:r>
          </w:p>
          <w:p w14:paraId="556C3A68" w14:textId="3B97C20D" w:rsidR="00B775FF" w:rsidRDefault="00B775FF" w:rsidP="00B775FF">
            <w:pPr>
              <w:pStyle w:val="paragraph"/>
              <w:numPr>
                <w:ilvl w:val="0"/>
                <w:numId w:val="28"/>
              </w:numPr>
              <w:tabs>
                <w:tab w:val="clear" w:pos="720"/>
                <w:tab w:val="num" w:pos="0"/>
              </w:tabs>
              <w:spacing w:before="0" w:beforeAutospacing="0" w:after="0" w:afterAutospacing="0"/>
              <w:ind w:left="246" w:hanging="246"/>
              <w:textAlignment w:val="baseline"/>
              <w:rPr>
                <w:rFonts w:ascii="Arial Narrow" w:hAnsi="Arial Narrow" w:cs="Segoe UI"/>
                <w:sz w:val="22"/>
                <w:szCs w:val="22"/>
              </w:rPr>
            </w:pPr>
            <w:r>
              <w:rPr>
                <w:rStyle w:val="normaltextrun"/>
                <w:rFonts w:ascii="Arial Narrow" w:hAnsi="Arial Narrow" w:cs="Segoe UI"/>
                <w:sz w:val="22"/>
                <w:szCs w:val="22"/>
              </w:rPr>
              <w:t>Organizations share impact information.</w:t>
            </w:r>
          </w:p>
          <w:p w14:paraId="34099B66" w14:textId="273BC8EC" w:rsidR="00B775FF" w:rsidRDefault="00B775FF" w:rsidP="00B775FF">
            <w:pPr>
              <w:pStyle w:val="paragraph"/>
              <w:numPr>
                <w:ilvl w:val="0"/>
                <w:numId w:val="29"/>
              </w:numPr>
              <w:tabs>
                <w:tab w:val="clear" w:pos="720"/>
                <w:tab w:val="num" w:pos="0"/>
              </w:tabs>
              <w:spacing w:before="0" w:beforeAutospacing="0" w:after="0" w:afterAutospacing="0"/>
              <w:ind w:left="246" w:hanging="246"/>
              <w:textAlignment w:val="baseline"/>
              <w:rPr>
                <w:rFonts w:ascii="Arial Narrow" w:hAnsi="Arial Narrow" w:cs="Segoe UI"/>
                <w:sz w:val="22"/>
                <w:szCs w:val="22"/>
              </w:rPr>
            </w:pPr>
            <w:r>
              <w:rPr>
                <w:rStyle w:val="normaltextrun"/>
                <w:rFonts w:ascii="Arial Narrow" w:hAnsi="Arial Narrow" w:cs="Segoe UI"/>
                <w:sz w:val="22"/>
                <w:szCs w:val="22"/>
              </w:rPr>
              <w:t>Stakeholders identify affected systems and sectors.</w:t>
            </w:r>
          </w:p>
          <w:p w14:paraId="460B4185" w14:textId="30C99730" w:rsidR="00452029" w:rsidRPr="00044CFE" w:rsidRDefault="00B775FF" w:rsidP="00B775FF">
            <w:pPr>
              <w:pStyle w:val="paragraph"/>
              <w:numPr>
                <w:ilvl w:val="0"/>
                <w:numId w:val="30"/>
              </w:numPr>
              <w:tabs>
                <w:tab w:val="clear" w:pos="720"/>
                <w:tab w:val="num" w:pos="0"/>
              </w:tabs>
              <w:spacing w:before="0" w:beforeAutospacing="0" w:after="0" w:afterAutospacing="0"/>
              <w:ind w:left="246" w:hanging="246"/>
              <w:textAlignment w:val="baseline"/>
              <w:rPr>
                <w:rFonts w:ascii="Arial Narrow" w:hAnsi="Arial Narrow"/>
                <w:sz w:val="22"/>
              </w:rPr>
            </w:pPr>
            <w:r>
              <w:rPr>
                <w:rStyle w:val="normaltextrun"/>
                <w:rFonts w:ascii="Arial Narrow" w:hAnsi="Arial Narrow" w:cs="Segoe UI"/>
                <w:sz w:val="22"/>
                <w:szCs w:val="22"/>
              </w:rPr>
              <w:t>Information gaps are documented and addressed.</w:t>
            </w:r>
          </w:p>
        </w:tc>
        <w:tc>
          <w:tcPr>
            <w:tcW w:w="6298" w:type="dxa"/>
            <w:vAlign w:val="center"/>
          </w:tcPr>
          <w:p w14:paraId="460B4187" w14:textId="2552C0C4" w:rsidR="00452029" w:rsidRPr="00044CFE" w:rsidRDefault="00452029" w:rsidP="00374CCE">
            <w:pPr>
              <w:pStyle w:val="BodyText"/>
              <w:rPr>
                <w:rFonts w:ascii="Arial Narrow" w:hAnsi="Arial Narrow"/>
                <w:sz w:val="22"/>
                <w:highlight w:val="yellow"/>
              </w:rPr>
            </w:pPr>
          </w:p>
        </w:tc>
        <w:tc>
          <w:tcPr>
            <w:tcW w:w="926" w:type="dxa"/>
            <w:vAlign w:val="center"/>
          </w:tcPr>
          <w:p w14:paraId="460B4189" w14:textId="72B9E166" w:rsidR="00452029" w:rsidRPr="00044CFE" w:rsidRDefault="00452029" w:rsidP="00374CCE">
            <w:pPr>
              <w:pStyle w:val="BodyText"/>
              <w:rPr>
                <w:rFonts w:ascii="Arial Narrow" w:hAnsi="Arial Narrow"/>
                <w:sz w:val="22"/>
                <w:highlight w:val="yellow"/>
              </w:rPr>
            </w:pPr>
          </w:p>
        </w:tc>
      </w:tr>
      <w:tr w:rsidR="00514CDC" w:rsidRPr="00044CFE" w14:paraId="6219D260" w14:textId="77777777" w:rsidTr="00030DCF">
        <w:trPr>
          <w:cantSplit/>
          <w:trHeight w:val="1601"/>
        </w:trPr>
        <w:tc>
          <w:tcPr>
            <w:tcW w:w="2340" w:type="dxa"/>
            <w:tcBorders>
              <w:bottom w:val="single" w:sz="4" w:space="0" w:color="auto"/>
            </w:tcBorders>
            <w:vAlign w:val="center"/>
          </w:tcPr>
          <w:p w14:paraId="2C0EC826" w14:textId="20088FFF" w:rsidR="00514CDC" w:rsidRPr="00B775FF" w:rsidRDefault="00B775FF" w:rsidP="008736FB">
            <w:pPr>
              <w:pStyle w:val="BodyText2"/>
              <w:rPr>
                <w:rFonts w:ascii="Arial Narrow" w:hAnsi="Arial Narrow"/>
                <w:b w:val="0"/>
                <w:bCs/>
                <w:sz w:val="22"/>
              </w:rPr>
            </w:pPr>
            <w:r w:rsidRPr="00B775FF">
              <w:rPr>
                <w:rStyle w:val="normaltextrun"/>
                <w:rFonts w:ascii="Arial Narrow" w:hAnsi="Arial Narrow"/>
                <w:b w:val="0"/>
                <w:bCs/>
                <w:color w:val="000000"/>
                <w:sz w:val="22"/>
                <w:szCs w:val="22"/>
                <w:shd w:val="clear" w:color="auto" w:fill="FFFFFF"/>
              </w:rPr>
              <w:t>Share cyber threat intelligence.</w:t>
            </w:r>
          </w:p>
        </w:tc>
        <w:tc>
          <w:tcPr>
            <w:tcW w:w="3414" w:type="dxa"/>
            <w:tcBorders>
              <w:bottom w:val="single" w:sz="4" w:space="0" w:color="auto"/>
            </w:tcBorders>
            <w:vAlign w:val="center"/>
          </w:tcPr>
          <w:p w14:paraId="7DFB9748" w14:textId="050371CE" w:rsidR="00B775FF" w:rsidRDefault="00B775FF" w:rsidP="00B775FF">
            <w:pPr>
              <w:pStyle w:val="paragraph"/>
              <w:numPr>
                <w:ilvl w:val="0"/>
                <w:numId w:val="31"/>
              </w:numPr>
              <w:tabs>
                <w:tab w:val="clear" w:pos="720"/>
                <w:tab w:val="num" w:pos="0"/>
              </w:tabs>
              <w:spacing w:before="0" w:beforeAutospacing="0" w:after="0" w:afterAutospacing="0"/>
              <w:ind w:left="246" w:hanging="246"/>
              <w:textAlignment w:val="baseline"/>
              <w:rPr>
                <w:rFonts w:ascii="Arial Narrow" w:hAnsi="Arial Narrow" w:cs="Segoe UI"/>
                <w:sz w:val="22"/>
                <w:szCs w:val="22"/>
              </w:rPr>
            </w:pPr>
            <w:r>
              <w:rPr>
                <w:rStyle w:val="normaltextrun"/>
                <w:rFonts w:ascii="Arial Narrow" w:hAnsi="Arial Narrow" w:cs="Segoe UI"/>
                <w:sz w:val="22"/>
                <w:szCs w:val="22"/>
              </w:rPr>
              <w:t>Cyber threat information is shared through established channels.</w:t>
            </w:r>
          </w:p>
          <w:p w14:paraId="37E799E5" w14:textId="5625D905" w:rsidR="00B775FF" w:rsidRDefault="00B775FF" w:rsidP="00B775FF">
            <w:pPr>
              <w:pStyle w:val="paragraph"/>
              <w:numPr>
                <w:ilvl w:val="0"/>
                <w:numId w:val="32"/>
              </w:numPr>
              <w:tabs>
                <w:tab w:val="clear" w:pos="720"/>
                <w:tab w:val="num" w:pos="0"/>
              </w:tabs>
              <w:spacing w:before="0" w:beforeAutospacing="0" w:after="0" w:afterAutospacing="0"/>
              <w:ind w:left="246" w:hanging="246"/>
              <w:textAlignment w:val="baseline"/>
              <w:rPr>
                <w:rFonts w:ascii="Arial Narrow" w:hAnsi="Arial Narrow" w:cs="Segoe UI"/>
                <w:sz w:val="22"/>
                <w:szCs w:val="22"/>
              </w:rPr>
            </w:pPr>
            <w:r>
              <w:rPr>
                <w:rStyle w:val="normaltextrun"/>
                <w:rFonts w:ascii="Arial Narrow" w:hAnsi="Arial Narrow" w:cs="Segoe UI"/>
                <w:sz w:val="22"/>
                <w:szCs w:val="22"/>
              </w:rPr>
              <w:t>Information is coordinated with state and federal partners.</w:t>
            </w:r>
          </w:p>
          <w:p w14:paraId="4B07BFE1" w14:textId="126209FD" w:rsidR="00B775FF" w:rsidRDefault="00B775FF" w:rsidP="00B775FF">
            <w:pPr>
              <w:pStyle w:val="paragraph"/>
              <w:numPr>
                <w:ilvl w:val="0"/>
                <w:numId w:val="33"/>
              </w:numPr>
              <w:tabs>
                <w:tab w:val="clear" w:pos="720"/>
                <w:tab w:val="num" w:pos="0"/>
              </w:tabs>
              <w:spacing w:before="0" w:beforeAutospacing="0" w:after="0" w:afterAutospacing="0"/>
              <w:ind w:left="246" w:hanging="246"/>
              <w:textAlignment w:val="baseline"/>
              <w:rPr>
                <w:rFonts w:ascii="Arial Narrow" w:hAnsi="Arial Narrow" w:cs="Segoe UI"/>
                <w:sz w:val="22"/>
                <w:szCs w:val="22"/>
              </w:rPr>
            </w:pPr>
            <w:r>
              <w:rPr>
                <w:rStyle w:val="normaltextrun"/>
                <w:rFonts w:ascii="Arial Narrow" w:hAnsi="Arial Narrow" w:cs="Segoe UI"/>
                <w:sz w:val="22"/>
                <w:szCs w:val="22"/>
              </w:rPr>
              <w:t>Mission partners receive timely updates.</w:t>
            </w:r>
          </w:p>
          <w:p w14:paraId="4E21325F" w14:textId="4C3BE80A" w:rsidR="00514CDC" w:rsidRDefault="00B775FF" w:rsidP="00B775FF">
            <w:pPr>
              <w:pStyle w:val="paragraph"/>
              <w:numPr>
                <w:ilvl w:val="0"/>
                <w:numId w:val="34"/>
              </w:numPr>
              <w:tabs>
                <w:tab w:val="clear" w:pos="720"/>
                <w:tab w:val="num" w:pos="0"/>
              </w:tabs>
              <w:spacing w:before="0" w:beforeAutospacing="0" w:after="0" w:afterAutospacing="0"/>
              <w:ind w:left="246" w:hanging="246"/>
              <w:textAlignment w:val="baseline"/>
              <w:rPr>
                <w:rFonts w:ascii="Arial Narrow" w:hAnsi="Arial Narrow"/>
                <w:sz w:val="22"/>
              </w:rPr>
            </w:pPr>
            <w:r>
              <w:rPr>
                <w:rStyle w:val="normaltextrun"/>
                <w:rFonts w:ascii="Arial Narrow" w:hAnsi="Arial Narrow" w:cs="Segoe UI"/>
                <w:sz w:val="22"/>
                <w:szCs w:val="22"/>
              </w:rPr>
              <w:t>Stakeholders receive actionable intelligence.</w:t>
            </w:r>
          </w:p>
        </w:tc>
        <w:tc>
          <w:tcPr>
            <w:tcW w:w="6298" w:type="dxa"/>
            <w:vAlign w:val="center"/>
          </w:tcPr>
          <w:p w14:paraId="6A9634CF" w14:textId="77777777" w:rsidR="00514CDC" w:rsidRPr="00044CFE" w:rsidRDefault="00514CDC" w:rsidP="00374CCE">
            <w:pPr>
              <w:pStyle w:val="BodyText"/>
              <w:rPr>
                <w:rFonts w:ascii="Arial Narrow" w:hAnsi="Arial Narrow"/>
                <w:sz w:val="22"/>
                <w:highlight w:val="yellow"/>
              </w:rPr>
            </w:pPr>
          </w:p>
        </w:tc>
        <w:tc>
          <w:tcPr>
            <w:tcW w:w="926" w:type="dxa"/>
            <w:vAlign w:val="center"/>
          </w:tcPr>
          <w:p w14:paraId="1F74E249" w14:textId="77777777" w:rsidR="00514CDC" w:rsidRPr="00044CFE" w:rsidRDefault="00514CDC" w:rsidP="00374CCE">
            <w:pPr>
              <w:pStyle w:val="BodyText"/>
              <w:rPr>
                <w:rFonts w:ascii="Arial Narrow" w:hAnsi="Arial Narrow"/>
                <w:sz w:val="22"/>
                <w:highlight w:val="yellow"/>
              </w:rPr>
            </w:pPr>
          </w:p>
        </w:tc>
      </w:tr>
    </w:tbl>
    <w:p w14:paraId="38F764AA" w14:textId="3427ECF8" w:rsidR="003C6EBB" w:rsidRDefault="001633B4" w:rsidP="008C1067">
      <w:pPr>
        <w:pStyle w:val="BodyText"/>
        <w:tabs>
          <w:tab w:val="right" w:leader="underscore" w:pos="7200"/>
          <w:tab w:val="right" w:leader="underscore" w:pos="10800"/>
        </w:tabs>
        <w:spacing w:before="0" w:after="0"/>
        <w:jc w:val="right"/>
        <w:rPr>
          <w:rFonts w:ascii="Arial Narrow" w:hAnsi="Arial Narrow"/>
        </w:rPr>
      </w:pPr>
      <w:r w:rsidRPr="00044CFE">
        <w:rPr>
          <w:rFonts w:ascii="Arial Narrow" w:hAnsi="Arial Narrow"/>
        </w:rPr>
        <w:t>Final Core Capability Rating: [</w:t>
      </w:r>
      <w:r w:rsidR="00995994">
        <w:rPr>
          <w:rFonts w:ascii="Arial Narrow" w:hAnsi="Arial Narrow"/>
        </w:rPr>
        <w:t xml:space="preserve">  </w:t>
      </w:r>
      <w:r w:rsidR="00F55ED3" w:rsidRPr="00044CFE">
        <w:rPr>
          <w:rFonts w:ascii="Arial Narrow" w:hAnsi="Arial Narrow"/>
        </w:rPr>
        <w:t xml:space="preserve">            </w:t>
      </w:r>
      <w:r w:rsidRPr="00044CFE">
        <w:rPr>
          <w:rFonts w:ascii="Arial Narrow" w:hAnsi="Arial Narrow"/>
        </w:rPr>
        <w:t>]</w:t>
      </w:r>
    </w:p>
    <w:p w14:paraId="460B41A5" w14:textId="4947E538" w:rsidR="008D3B07" w:rsidRPr="00FA049D" w:rsidRDefault="008D3B07" w:rsidP="00036AEA">
      <w:pPr>
        <w:pStyle w:val="BodyText"/>
        <w:rPr>
          <w:rFonts w:ascii="Franklin Gothic Book" w:hAnsi="Franklin Gothic Book"/>
        </w:rPr>
      </w:pPr>
    </w:p>
    <w:sectPr w:rsidR="008D3B07" w:rsidRPr="00FA049D" w:rsidSect="00036AEA">
      <w:headerReference w:type="even" r:id="rId1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10FA0" w14:textId="77777777" w:rsidR="00A21A2E" w:rsidRDefault="00A21A2E" w:rsidP="00955F17">
      <w:r>
        <w:separator/>
      </w:r>
    </w:p>
  </w:endnote>
  <w:endnote w:type="continuationSeparator" w:id="0">
    <w:p w14:paraId="5299FADE" w14:textId="77777777" w:rsidR="00A21A2E" w:rsidRDefault="00A21A2E" w:rsidP="00955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A5FCE" w14:textId="5E86B586" w:rsidR="001A622D" w:rsidRPr="00044CFE" w:rsidRDefault="001A622D" w:rsidP="001A622D">
    <w:pPr>
      <w:pStyle w:val="Footer"/>
      <w:tabs>
        <w:tab w:val="clear" w:pos="9360"/>
        <w:tab w:val="right" w:pos="12960"/>
      </w:tabs>
      <w:rPr>
        <w:rFonts w:ascii="Arial Narrow" w:hAnsi="Arial Narrow"/>
        <w:color w:val="005288"/>
      </w:rPr>
    </w:pPr>
    <w:r w:rsidRPr="00044CFE">
      <w:rPr>
        <w:rFonts w:ascii="Arial Narrow" w:hAnsi="Arial Narrow"/>
        <w:color w:val="005288"/>
      </w:rPr>
      <w:t>EEG-</w:t>
    </w:r>
    <w:r w:rsidR="006C3745" w:rsidRPr="00044CFE">
      <w:rPr>
        <w:rFonts w:ascii="Arial Narrow" w:hAnsi="Arial Narrow"/>
        <w:color w:val="005288"/>
      </w:rPr>
      <w:t xml:space="preserve"> </w:t>
    </w:r>
    <w:r w:rsidR="005F63E8">
      <w:rPr>
        <w:rFonts w:ascii="Arial Narrow" w:hAnsi="Arial Narrow"/>
        <w:color w:val="005288"/>
      </w:rPr>
      <w:t>01</w:t>
    </w:r>
    <w:r w:rsidR="0008572B" w:rsidRPr="00044CFE">
      <w:rPr>
        <w:rFonts w:ascii="Arial Narrow" w:hAnsi="Arial Narrow"/>
        <w:color w:val="005288"/>
      </w:rPr>
      <w:tab/>
    </w:r>
    <w:r w:rsidRPr="00044CFE">
      <w:rPr>
        <w:rFonts w:ascii="Arial Narrow" w:hAnsi="Arial Narrow"/>
        <w:color w:val="005288"/>
      </w:rPr>
      <w:tab/>
    </w:r>
    <w:r w:rsidR="00E97326" w:rsidRPr="00044CFE">
      <w:rPr>
        <w:rFonts w:ascii="Arial Narrow" w:hAnsi="Arial Narrow"/>
        <w:color w:val="005288"/>
      </w:rPr>
      <w:t>DEMA</w:t>
    </w:r>
  </w:p>
  <w:p w14:paraId="67960DDD" w14:textId="3DC52AE1" w:rsidR="001A622D" w:rsidRPr="00044CFE" w:rsidRDefault="001A622D" w:rsidP="00E97326">
    <w:pPr>
      <w:pStyle w:val="Footer"/>
      <w:tabs>
        <w:tab w:val="clear" w:pos="9360"/>
        <w:tab w:val="right" w:pos="12960"/>
      </w:tabs>
      <w:rPr>
        <w:rFonts w:ascii="Arial Narrow" w:hAnsi="Arial Narrow"/>
        <w:color w:val="005288"/>
      </w:rPr>
    </w:pPr>
    <w:r w:rsidRPr="00044CFE">
      <w:rPr>
        <w:rFonts w:ascii="Arial Narrow" w:hAnsi="Arial Narrow"/>
        <w:color w:val="005288"/>
      </w:rPr>
      <w:t xml:space="preserve">Homeland Security Exercise and Evaluation Program                                                      </w:t>
    </w:r>
    <w:r w:rsidR="004B5B5A" w:rsidRPr="00044CFE">
      <w:rPr>
        <w:rFonts w:ascii="Arial Narrow" w:hAnsi="Arial Narrow"/>
        <w:color w:val="005288"/>
      </w:rPr>
      <w:tab/>
    </w:r>
    <w:r w:rsidRPr="00044CFE">
      <w:rPr>
        <w:rFonts w:ascii="Arial Narrow" w:hAnsi="Arial Narrow"/>
        <w:color w:val="005288"/>
      </w:rPr>
      <w:t xml:space="preserve"> </w:t>
    </w:r>
  </w:p>
  <w:p w14:paraId="69CFA4F9" w14:textId="5DF8CEB4" w:rsidR="001A622D" w:rsidRPr="00FA049D" w:rsidRDefault="001A622D" w:rsidP="001A622D">
    <w:pPr>
      <w:pStyle w:val="Footer"/>
      <w:tabs>
        <w:tab w:val="clear" w:pos="9360"/>
        <w:tab w:val="right" w:pos="12960"/>
      </w:tabs>
      <w:jc w:val="center"/>
      <w:rPr>
        <w:rFonts w:ascii="Franklin Gothic Book" w:hAnsi="Franklin Gothic Book"/>
        <w:color w:val="005288"/>
      </w:rPr>
    </w:pPr>
    <w:r w:rsidRPr="00FA049D">
      <w:rPr>
        <w:rFonts w:ascii="Franklin Gothic Book" w:hAnsi="Franklin Gothic Book"/>
        <w:color w:val="00528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F522" w14:textId="5052A02B" w:rsidR="001A622D" w:rsidRPr="00044CFE" w:rsidRDefault="001A622D" w:rsidP="0073273B">
    <w:pPr>
      <w:pStyle w:val="Footer"/>
      <w:pBdr>
        <w:top w:val="single" w:sz="8" w:space="1" w:color="003366"/>
      </w:pBdr>
      <w:tabs>
        <w:tab w:val="clear" w:pos="6480"/>
        <w:tab w:val="clear" w:pos="9360"/>
        <w:tab w:val="right" w:pos="12960"/>
      </w:tabs>
      <w:rPr>
        <w:rStyle w:val="PageNumber"/>
        <w:rFonts w:ascii="Arial Narrow" w:hAnsi="Arial Narrow"/>
        <w:color w:val="005288"/>
        <w:szCs w:val="20"/>
      </w:rPr>
    </w:pPr>
    <w:r w:rsidRPr="00044CFE">
      <w:rPr>
        <w:rFonts w:ascii="Arial Narrow" w:hAnsi="Arial Narrow"/>
        <w:color w:val="005288"/>
        <w:szCs w:val="20"/>
      </w:rPr>
      <w:t>EEG</w:t>
    </w:r>
    <w:r w:rsidR="005F63E8">
      <w:rPr>
        <w:rFonts w:ascii="Arial Narrow" w:hAnsi="Arial Narrow"/>
        <w:color w:val="005288"/>
        <w:szCs w:val="20"/>
      </w:rPr>
      <w:t>-01</w:t>
    </w:r>
    <w:r w:rsidR="00B739B6" w:rsidRPr="00044CFE">
      <w:rPr>
        <w:rFonts w:ascii="Arial Narrow" w:hAnsi="Arial Narrow"/>
        <w:color w:val="005288"/>
        <w:szCs w:val="20"/>
      </w:rPr>
      <w:tab/>
    </w:r>
  </w:p>
  <w:p w14:paraId="6832D905" w14:textId="78ED262F" w:rsidR="001A622D" w:rsidRPr="00044CFE" w:rsidRDefault="001A622D" w:rsidP="0073273B">
    <w:pPr>
      <w:pStyle w:val="Footer"/>
      <w:pBdr>
        <w:top w:val="single" w:sz="8" w:space="1" w:color="003366"/>
      </w:pBdr>
      <w:tabs>
        <w:tab w:val="clear" w:pos="6480"/>
        <w:tab w:val="clear" w:pos="9360"/>
        <w:tab w:val="right" w:pos="12960"/>
      </w:tabs>
      <w:rPr>
        <w:rStyle w:val="PageNumber"/>
        <w:rFonts w:ascii="Arial Narrow" w:hAnsi="Arial Narrow"/>
        <w:color w:val="005288"/>
        <w:szCs w:val="20"/>
      </w:rPr>
    </w:pPr>
    <w:r w:rsidRPr="00044CFE">
      <w:rPr>
        <w:rFonts w:ascii="Arial Narrow" w:hAnsi="Arial Narrow"/>
        <w:color w:val="005288"/>
        <w:szCs w:val="20"/>
      </w:rPr>
      <w:t xml:space="preserve">Homeland Security Exercise and Evaluation Program </w:t>
    </w:r>
    <w:r w:rsidR="00B739B6" w:rsidRPr="00044CFE">
      <w:rPr>
        <w:rFonts w:ascii="Arial Narrow" w:hAnsi="Arial Narrow"/>
        <w:color w:val="005288"/>
        <w:szCs w:val="20"/>
      </w:rPr>
      <w:tab/>
    </w:r>
    <w:r w:rsidRPr="00044CFE">
      <w:rPr>
        <w:rFonts w:ascii="Arial Narrow" w:hAnsi="Arial Narrow"/>
        <w:color w:val="005288"/>
        <w:szCs w:val="20"/>
      </w:rPr>
      <w:t xml:space="preserve">                      </w:t>
    </w:r>
  </w:p>
  <w:sdt>
    <w:sdtPr>
      <w:rPr>
        <w:rFonts w:ascii="Arial Narrow" w:hAnsi="Arial Narrow"/>
        <w:color w:val="005288"/>
        <w:highlight w:val="yellow"/>
      </w:rPr>
      <w:id w:val="644632253"/>
      <w:docPartObj>
        <w:docPartGallery w:val="Page Numbers (Bottom of Page)"/>
        <w:docPartUnique/>
      </w:docPartObj>
    </w:sdtPr>
    <w:sdtContent>
      <w:p w14:paraId="72A90014" w14:textId="371F8191" w:rsidR="00260ECB" w:rsidRPr="00044CFE" w:rsidRDefault="0073273B" w:rsidP="0073273B">
        <w:pPr>
          <w:pStyle w:val="Footer"/>
          <w:pBdr>
            <w:top w:val="none" w:sz="0" w:space="0" w:color="auto"/>
          </w:pBdr>
          <w:jc w:val="center"/>
          <w:rPr>
            <w:rFonts w:ascii="Arial Narrow" w:hAnsi="Arial Narrow"/>
            <w:color w:val="005288"/>
            <w:szCs w:val="20"/>
          </w:rPr>
        </w:pPr>
        <w:r w:rsidRPr="00044CFE">
          <w:rPr>
            <w:rFonts w:ascii="Arial Narrow" w:hAnsi="Arial Narrow"/>
            <w:color w:val="005288"/>
            <w:szCs w:val="20"/>
          </w:rPr>
          <w:fldChar w:fldCharType="begin"/>
        </w:r>
        <w:r w:rsidRPr="00044CFE">
          <w:rPr>
            <w:rFonts w:ascii="Arial Narrow" w:hAnsi="Arial Narrow"/>
            <w:color w:val="005288"/>
            <w:szCs w:val="20"/>
          </w:rPr>
          <w:instrText xml:space="preserve"> PAGE   \* MERGEFORMAT </w:instrText>
        </w:r>
        <w:r w:rsidRPr="00044CFE">
          <w:rPr>
            <w:rFonts w:ascii="Arial Narrow" w:hAnsi="Arial Narrow"/>
            <w:color w:val="005288"/>
            <w:szCs w:val="20"/>
          </w:rPr>
          <w:fldChar w:fldCharType="separate"/>
        </w:r>
        <w:r w:rsidR="00962454" w:rsidRPr="00044CFE">
          <w:rPr>
            <w:rFonts w:ascii="Arial Narrow" w:hAnsi="Arial Narrow"/>
            <w:noProof/>
            <w:color w:val="005288"/>
            <w:szCs w:val="20"/>
          </w:rPr>
          <w:t>1</w:t>
        </w:r>
        <w:r w:rsidRPr="00044CFE">
          <w:rPr>
            <w:rFonts w:ascii="Arial Narrow" w:hAnsi="Arial Narrow"/>
            <w:noProof/>
            <w:color w:val="005288"/>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20AAB" w14:textId="77777777" w:rsidR="00A21A2E" w:rsidRDefault="00A21A2E" w:rsidP="00955F17">
      <w:r>
        <w:separator/>
      </w:r>
    </w:p>
  </w:footnote>
  <w:footnote w:type="continuationSeparator" w:id="0">
    <w:p w14:paraId="3913EBD2" w14:textId="77777777" w:rsidR="00A21A2E" w:rsidRDefault="00A21A2E" w:rsidP="00955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1585" w14:textId="639DCF0B" w:rsidR="001A622D" w:rsidRPr="00044CFE" w:rsidRDefault="005F63E8" w:rsidP="001A622D">
    <w:pPr>
      <w:pStyle w:val="Header"/>
      <w:pBdr>
        <w:bottom w:val="single" w:sz="4" w:space="1" w:color="003366"/>
      </w:pBdr>
      <w:tabs>
        <w:tab w:val="clear" w:pos="4680"/>
        <w:tab w:val="clear" w:pos="9360"/>
        <w:tab w:val="right" w:pos="12960"/>
      </w:tabs>
      <w:spacing w:after="120"/>
      <w:rPr>
        <w:rFonts w:ascii="Arial Narrow" w:hAnsi="Arial Narrow"/>
        <w:b w:val="0"/>
        <w:color w:val="005288"/>
        <w:szCs w:val="18"/>
      </w:rPr>
    </w:pPr>
    <w:r>
      <w:rPr>
        <w:rFonts w:ascii="Arial Narrow" w:hAnsi="Arial Narrow"/>
        <w:b w:val="0"/>
        <w:color w:val="005288"/>
        <w:szCs w:val="18"/>
      </w:rPr>
      <w:t>Objective 1: Activation and Notification</w:t>
    </w:r>
    <w:r w:rsidR="001A622D" w:rsidRPr="00044CFE">
      <w:rPr>
        <w:rFonts w:ascii="Arial Narrow" w:hAnsi="Arial Narrow"/>
        <w:b w:val="0"/>
        <w:color w:val="005288"/>
        <w:szCs w:val="18"/>
      </w:rPr>
      <w:tab/>
    </w:r>
    <w:r w:rsidRPr="00044CFE">
      <w:rPr>
        <w:rFonts w:ascii="Arial Narrow" w:hAnsi="Arial Narrow"/>
        <w:b w:val="0"/>
        <w:color w:val="005288"/>
        <w:szCs w:val="18"/>
      </w:rPr>
      <w:t xml:space="preserve">Operation </w:t>
    </w:r>
    <w:r>
      <w:rPr>
        <w:rFonts w:ascii="Arial Narrow" w:hAnsi="Arial Narrow"/>
        <w:b w:val="0"/>
        <w:color w:val="005288"/>
        <w:szCs w:val="18"/>
      </w:rPr>
      <w:t>You Can’t Stay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C6870" w14:textId="52E2C5B1" w:rsidR="00BE320A" w:rsidRPr="00044CFE" w:rsidRDefault="005F63E8" w:rsidP="001E1E9E">
    <w:pPr>
      <w:pStyle w:val="Header"/>
      <w:pBdr>
        <w:bottom w:val="single" w:sz="4" w:space="1" w:color="003366"/>
      </w:pBdr>
      <w:tabs>
        <w:tab w:val="clear" w:pos="4680"/>
        <w:tab w:val="clear" w:pos="9360"/>
        <w:tab w:val="right" w:pos="12960"/>
      </w:tabs>
      <w:spacing w:after="120"/>
      <w:rPr>
        <w:rFonts w:ascii="Arial Narrow" w:hAnsi="Arial Narrow"/>
        <w:b w:val="0"/>
        <w:color w:val="005288"/>
        <w:szCs w:val="18"/>
      </w:rPr>
    </w:pPr>
    <w:r>
      <w:rPr>
        <w:rFonts w:ascii="Arial Narrow" w:hAnsi="Arial Narrow"/>
        <w:b w:val="0"/>
        <w:color w:val="005288"/>
        <w:szCs w:val="18"/>
      </w:rPr>
      <w:t xml:space="preserve">Objective 1: </w:t>
    </w:r>
    <w:r w:rsidR="00542A94">
      <w:rPr>
        <w:rFonts w:ascii="Arial Narrow" w:hAnsi="Arial Narrow"/>
        <w:b w:val="0"/>
        <w:color w:val="005288"/>
        <w:szCs w:val="18"/>
      </w:rPr>
      <w:t>Intel</w:t>
    </w:r>
    <w:r w:rsidR="005B3824">
      <w:rPr>
        <w:rFonts w:ascii="Arial Narrow" w:hAnsi="Arial Narrow"/>
        <w:b w:val="0"/>
        <w:color w:val="005288"/>
        <w:szCs w:val="18"/>
      </w:rPr>
      <w:t>ligence</w:t>
    </w:r>
    <w:r w:rsidR="00542A94">
      <w:rPr>
        <w:rFonts w:ascii="Arial Narrow" w:hAnsi="Arial Narrow"/>
        <w:b w:val="0"/>
        <w:color w:val="005288"/>
        <w:szCs w:val="18"/>
      </w:rPr>
      <w:t xml:space="preserve"> and Information Sharing</w:t>
    </w:r>
    <w:r w:rsidR="00BE320A" w:rsidRPr="00044CFE">
      <w:rPr>
        <w:rFonts w:ascii="Arial Narrow" w:hAnsi="Arial Narrow"/>
        <w:b w:val="0"/>
        <w:color w:val="005288"/>
        <w:szCs w:val="18"/>
      </w:rPr>
      <w:tab/>
    </w:r>
    <w:r w:rsidR="00E07910">
      <w:rPr>
        <w:rFonts w:ascii="Arial Narrow" w:hAnsi="Arial Narrow"/>
        <w:b w:val="0"/>
        <w:color w:val="005288"/>
        <w:szCs w:val="18"/>
      </w:rPr>
      <w:t xml:space="preserve">Bay Area UASI Cyber Bridge </w:t>
    </w:r>
    <w:r w:rsidR="007457F0">
      <w:rPr>
        <w:rFonts w:ascii="Arial Narrow" w:hAnsi="Arial Narrow"/>
        <w:b w:val="0"/>
        <w:color w:val="005288"/>
        <w:szCs w:val="18"/>
      </w:rPr>
      <w:t>20</w:t>
    </w:r>
    <w:r w:rsidR="00E07910">
      <w:rPr>
        <w:rFonts w:ascii="Arial Narrow" w:hAnsi="Arial Narrow"/>
        <w:b w:val="0"/>
        <w:color w:val="005288"/>
        <w:szCs w:val="18"/>
      </w:rPr>
      <w:t>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A70B" w14:textId="5E9AA4DE" w:rsidR="003F1C4B" w:rsidRPr="00044CFE" w:rsidRDefault="003F1C4B" w:rsidP="001A622D">
    <w:pPr>
      <w:pStyle w:val="Header"/>
      <w:pBdr>
        <w:bottom w:val="single" w:sz="4" w:space="1" w:color="003366"/>
      </w:pBdr>
      <w:tabs>
        <w:tab w:val="clear" w:pos="4680"/>
        <w:tab w:val="clear" w:pos="9360"/>
        <w:tab w:val="right" w:pos="12960"/>
      </w:tabs>
      <w:spacing w:after="120"/>
      <w:rPr>
        <w:rFonts w:ascii="Arial Narrow" w:hAnsi="Arial Narrow"/>
        <w:b w:val="0"/>
        <w:color w:val="005288"/>
        <w:szCs w:val="18"/>
      </w:rPr>
    </w:pPr>
    <w:r>
      <w:rPr>
        <w:rFonts w:ascii="Arial Narrow" w:hAnsi="Arial Narrow"/>
        <w:b w:val="0"/>
        <w:color w:val="005288"/>
        <w:szCs w:val="18"/>
      </w:rPr>
      <w:t>Objective 1: Operational Coordination</w:t>
    </w:r>
    <w:r w:rsidRPr="00044CFE">
      <w:rPr>
        <w:rFonts w:ascii="Arial Narrow" w:hAnsi="Arial Narrow"/>
        <w:b w:val="0"/>
        <w:color w:val="005288"/>
        <w:szCs w:val="18"/>
      </w:rPr>
      <w:tab/>
      <w:t xml:space="preserve">Operation </w:t>
    </w:r>
    <w:r>
      <w:rPr>
        <w:rFonts w:ascii="Arial Narrow" w:hAnsi="Arial Narrow"/>
        <w:b w:val="0"/>
        <w:color w:val="005288"/>
        <w:szCs w:val="18"/>
      </w:rPr>
      <w:t>Celebration Shield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1207A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408D4D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A7C94B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7E6D83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158A7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DB63C4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04459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948C4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8B4AA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367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272C5"/>
    <w:multiLevelType w:val="multilevel"/>
    <w:tmpl w:val="5EDE0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521DA2"/>
    <w:multiLevelType w:val="hybridMultilevel"/>
    <w:tmpl w:val="1E2CD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947384"/>
    <w:multiLevelType w:val="hybridMultilevel"/>
    <w:tmpl w:val="E5BA9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2C5B4C"/>
    <w:multiLevelType w:val="multilevel"/>
    <w:tmpl w:val="8C32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177391"/>
    <w:multiLevelType w:val="hybridMultilevel"/>
    <w:tmpl w:val="EDE62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E85615"/>
    <w:multiLevelType w:val="multilevel"/>
    <w:tmpl w:val="69D0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27762D"/>
    <w:multiLevelType w:val="multilevel"/>
    <w:tmpl w:val="C706E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714D84"/>
    <w:multiLevelType w:val="multilevel"/>
    <w:tmpl w:val="03EC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23152B"/>
    <w:multiLevelType w:val="multilevel"/>
    <w:tmpl w:val="A8E8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8E0AD6"/>
    <w:multiLevelType w:val="hybridMultilevel"/>
    <w:tmpl w:val="A7DE9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AD6EC1"/>
    <w:multiLevelType w:val="multilevel"/>
    <w:tmpl w:val="60F8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E779DC"/>
    <w:multiLevelType w:val="multilevel"/>
    <w:tmpl w:val="7214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691814"/>
    <w:multiLevelType w:val="hybridMultilevel"/>
    <w:tmpl w:val="B442CC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900750"/>
    <w:multiLevelType w:val="hybridMultilevel"/>
    <w:tmpl w:val="85D81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91E4F21"/>
    <w:multiLevelType w:val="hybridMultilevel"/>
    <w:tmpl w:val="E27EB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F412AE"/>
    <w:multiLevelType w:val="multilevel"/>
    <w:tmpl w:val="9CBA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2E4DB2"/>
    <w:multiLevelType w:val="multilevel"/>
    <w:tmpl w:val="E8E4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9933CE"/>
    <w:multiLevelType w:val="hybridMultilevel"/>
    <w:tmpl w:val="233E6E9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FD4630"/>
    <w:multiLevelType w:val="hybridMultilevel"/>
    <w:tmpl w:val="5D2A9142"/>
    <w:lvl w:ilvl="0" w:tplc="F950317E">
      <w:start w:val="1"/>
      <w:numFmt w:val="bullet"/>
      <w:pStyle w:val="Square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213B87"/>
    <w:multiLevelType w:val="multilevel"/>
    <w:tmpl w:val="B8D2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D05F1F"/>
    <w:multiLevelType w:val="hybridMultilevel"/>
    <w:tmpl w:val="C396E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B8208C"/>
    <w:multiLevelType w:val="multilevel"/>
    <w:tmpl w:val="8D14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1307E5"/>
    <w:multiLevelType w:val="hybridMultilevel"/>
    <w:tmpl w:val="C35C3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CF7D12"/>
    <w:multiLevelType w:val="hybridMultilevel"/>
    <w:tmpl w:val="FD787FB8"/>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202791870">
    <w:abstractNumId w:val="28"/>
  </w:num>
  <w:num w:numId="2" w16cid:durableId="439616223">
    <w:abstractNumId w:val="33"/>
  </w:num>
  <w:num w:numId="3" w16cid:durableId="377583601">
    <w:abstractNumId w:val="30"/>
  </w:num>
  <w:num w:numId="4" w16cid:durableId="447051072">
    <w:abstractNumId w:val="14"/>
  </w:num>
  <w:num w:numId="5" w16cid:durableId="1025864533">
    <w:abstractNumId w:val="23"/>
  </w:num>
  <w:num w:numId="6" w16cid:durableId="1108623663">
    <w:abstractNumId w:val="9"/>
  </w:num>
  <w:num w:numId="7" w16cid:durableId="728651279">
    <w:abstractNumId w:val="7"/>
  </w:num>
  <w:num w:numId="8" w16cid:durableId="301231931">
    <w:abstractNumId w:val="6"/>
  </w:num>
  <w:num w:numId="9" w16cid:durableId="1022783526">
    <w:abstractNumId w:val="5"/>
  </w:num>
  <w:num w:numId="10" w16cid:durableId="118228468">
    <w:abstractNumId w:val="4"/>
  </w:num>
  <w:num w:numId="11" w16cid:durableId="46608045">
    <w:abstractNumId w:val="8"/>
  </w:num>
  <w:num w:numId="12" w16cid:durableId="1646741926">
    <w:abstractNumId w:val="3"/>
  </w:num>
  <w:num w:numId="13" w16cid:durableId="2130850259">
    <w:abstractNumId w:val="2"/>
  </w:num>
  <w:num w:numId="14" w16cid:durableId="1289822586">
    <w:abstractNumId w:val="1"/>
  </w:num>
  <w:num w:numId="15" w16cid:durableId="1145198037">
    <w:abstractNumId w:val="0"/>
  </w:num>
  <w:num w:numId="16" w16cid:durableId="111020634">
    <w:abstractNumId w:val="32"/>
  </w:num>
  <w:num w:numId="17" w16cid:durableId="810949071">
    <w:abstractNumId w:val="24"/>
  </w:num>
  <w:num w:numId="18" w16cid:durableId="558440377">
    <w:abstractNumId w:val="19"/>
  </w:num>
  <w:num w:numId="19" w16cid:durableId="2087878168">
    <w:abstractNumId w:val="22"/>
  </w:num>
  <w:num w:numId="20" w16cid:durableId="918297371">
    <w:abstractNumId w:val="27"/>
  </w:num>
  <w:num w:numId="21" w16cid:durableId="447627378">
    <w:abstractNumId w:val="12"/>
  </w:num>
  <w:num w:numId="22" w16cid:durableId="445465030">
    <w:abstractNumId w:val="11"/>
  </w:num>
  <w:num w:numId="23" w16cid:durableId="1599563993">
    <w:abstractNumId w:val="21"/>
  </w:num>
  <w:num w:numId="24" w16cid:durableId="1972981473">
    <w:abstractNumId w:val="13"/>
  </w:num>
  <w:num w:numId="25" w16cid:durableId="611476095">
    <w:abstractNumId w:val="26"/>
  </w:num>
  <w:num w:numId="26" w16cid:durableId="690716296">
    <w:abstractNumId w:val="29"/>
  </w:num>
  <w:num w:numId="27" w16cid:durableId="1143429563">
    <w:abstractNumId w:val="10"/>
  </w:num>
  <w:num w:numId="28" w16cid:durableId="504592292">
    <w:abstractNumId w:val="16"/>
  </w:num>
  <w:num w:numId="29" w16cid:durableId="1233733884">
    <w:abstractNumId w:val="15"/>
  </w:num>
  <w:num w:numId="30" w16cid:durableId="790788398">
    <w:abstractNumId w:val="18"/>
  </w:num>
  <w:num w:numId="31" w16cid:durableId="464466924">
    <w:abstractNumId w:val="31"/>
  </w:num>
  <w:num w:numId="32" w16cid:durableId="234436292">
    <w:abstractNumId w:val="17"/>
  </w:num>
  <w:num w:numId="33" w16cid:durableId="574630719">
    <w:abstractNumId w:val="20"/>
  </w:num>
  <w:num w:numId="34" w16cid:durableId="3585986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AF1"/>
    <w:rsid w:val="00025AAB"/>
    <w:rsid w:val="00030DCF"/>
    <w:rsid w:val="000312A1"/>
    <w:rsid w:val="00035CB7"/>
    <w:rsid w:val="00036868"/>
    <w:rsid w:val="00036AEA"/>
    <w:rsid w:val="00044CFE"/>
    <w:rsid w:val="000514DB"/>
    <w:rsid w:val="00057F4E"/>
    <w:rsid w:val="000633A2"/>
    <w:rsid w:val="000707BF"/>
    <w:rsid w:val="0007378A"/>
    <w:rsid w:val="0008572B"/>
    <w:rsid w:val="00093615"/>
    <w:rsid w:val="000945A6"/>
    <w:rsid w:val="000A129A"/>
    <w:rsid w:val="000C0BAB"/>
    <w:rsid w:val="000C396B"/>
    <w:rsid w:val="000C4D24"/>
    <w:rsid w:val="000C64C3"/>
    <w:rsid w:val="000D2BE8"/>
    <w:rsid w:val="000D491C"/>
    <w:rsid w:val="000D5EB0"/>
    <w:rsid w:val="000D6DD9"/>
    <w:rsid w:val="000E108A"/>
    <w:rsid w:val="000E2EE1"/>
    <w:rsid w:val="000F268D"/>
    <w:rsid w:val="000F521C"/>
    <w:rsid w:val="000F5E51"/>
    <w:rsid w:val="0010033C"/>
    <w:rsid w:val="00112BD0"/>
    <w:rsid w:val="001147EE"/>
    <w:rsid w:val="00117106"/>
    <w:rsid w:val="0012648A"/>
    <w:rsid w:val="00145C6E"/>
    <w:rsid w:val="001501C8"/>
    <w:rsid w:val="00152978"/>
    <w:rsid w:val="001574F3"/>
    <w:rsid w:val="00162CEF"/>
    <w:rsid w:val="001633B4"/>
    <w:rsid w:val="00163EA9"/>
    <w:rsid w:val="00173FF6"/>
    <w:rsid w:val="00183D67"/>
    <w:rsid w:val="00190CE1"/>
    <w:rsid w:val="0019399F"/>
    <w:rsid w:val="001A4F97"/>
    <w:rsid w:val="001A622D"/>
    <w:rsid w:val="001C02CC"/>
    <w:rsid w:val="001D0F46"/>
    <w:rsid w:val="001D1CB8"/>
    <w:rsid w:val="001D6C99"/>
    <w:rsid w:val="001D776E"/>
    <w:rsid w:val="001E1E9E"/>
    <w:rsid w:val="001E2402"/>
    <w:rsid w:val="001E7B6F"/>
    <w:rsid w:val="001F0C3E"/>
    <w:rsid w:val="001F1326"/>
    <w:rsid w:val="001F7925"/>
    <w:rsid w:val="00201823"/>
    <w:rsid w:val="0020396B"/>
    <w:rsid w:val="00207587"/>
    <w:rsid w:val="0021261C"/>
    <w:rsid w:val="00226A79"/>
    <w:rsid w:val="00227EF4"/>
    <w:rsid w:val="00234508"/>
    <w:rsid w:val="00242F25"/>
    <w:rsid w:val="002512A0"/>
    <w:rsid w:val="00260ECB"/>
    <w:rsid w:val="0026443E"/>
    <w:rsid w:val="00284301"/>
    <w:rsid w:val="00293E7B"/>
    <w:rsid w:val="002A7DB2"/>
    <w:rsid w:val="002B08EF"/>
    <w:rsid w:val="002D41F3"/>
    <w:rsid w:val="002D6EB7"/>
    <w:rsid w:val="002D6F07"/>
    <w:rsid w:val="002E1840"/>
    <w:rsid w:val="002E42E3"/>
    <w:rsid w:val="002E7D11"/>
    <w:rsid w:val="002F5C5A"/>
    <w:rsid w:val="00311DEC"/>
    <w:rsid w:val="0031253B"/>
    <w:rsid w:val="00317BA3"/>
    <w:rsid w:val="00317BAB"/>
    <w:rsid w:val="00330815"/>
    <w:rsid w:val="0033201B"/>
    <w:rsid w:val="00336FE6"/>
    <w:rsid w:val="00351DDD"/>
    <w:rsid w:val="0035464B"/>
    <w:rsid w:val="00360FB0"/>
    <w:rsid w:val="003660C2"/>
    <w:rsid w:val="00371A71"/>
    <w:rsid w:val="0037409E"/>
    <w:rsid w:val="003745F2"/>
    <w:rsid w:val="00374CCE"/>
    <w:rsid w:val="0038063E"/>
    <w:rsid w:val="00381AF1"/>
    <w:rsid w:val="00382C14"/>
    <w:rsid w:val="0039308F"/>
    <w:rsid w:val="003A28E0"/>
    <w:rsid w:val="003A713A"/>
    <w:rsid w:val="003B303B"/>
    <w:rsid w:val="003C1D0E"/>
    <w:rsid w:val="003C1D7B"/>
    <w:rsid w:val="003C6EBB"/>
    <w:rsid w:val="003D1416"/>
    <w:rsid w:val="003E1E75"/>
    <w:rsid w:val="003E6A32"/>
    <w:rsid w:val="003F1C4B"/>
    <w:rsid w:val="003F2CB7"/>
    <w:rsid w:val="00404AC2"/>
    <w:rsid w:val="00406167"/>
    <w:rsid w:val="0041199B"/>
    <w:rsid w:val="004136F3"/>
    <w:rsid w:val="00416C5A"/>
    <w:rsid w:val="00420C9B"/>
    <w:rsid w:val="0042683B"/>
    <w:rsid w:val="004402A4"/>
    <w:rsid w:val="00452029"/>
    <w:rsid w:val="00465EEA"/>
    <w:rsid w:val="0046656B"/>
    <w:rsid w:val="00482425"/>
    <w:rsid w:val="004B53D8"/>
    <w:rsid w:val="004B5959"/>
    <w:rsid w:val="004B5B5A"/>
    <w:rsid w:val="004B61BC"/>
    <w:rsid w:val="004C106E"/>
    <w:rsid w:val="004C1197"/>
    <w:rsid w:val="004C33CA"/>
    <w:rsid w:val="004C442C"/>
    <w:rsid w:val="004D237A"/>
    <w:rsid w:val="004D30FA"/>
    <w:rsid w:val="004D3B8E"/>
    <w:rsid w:val="004D4DF1"/>
    <w:rsid w:val="004D5816"/>
    <w:rsid w:val="004D66D4"/>
    <w:rsid w:val="004F3766"/>
    <w:rsid w:val="004F6F29"/>
    <w:rsid w:val="00503BD8"/>
    <w:rsid w:val="005070BD"/>
    <w:rsid w:val="00514CDC"/>
    <w:rsid w:val="00516715"/>
    <w:rsid w:val="005252B6"/>
    <w:rsid w:val="00525816"/>
    <w:rsid w:val="00531037"/>
    <w:rsid w:val="0053227E"/>
    <w:rsid w:val="00542A94"/>
    <w:rsid w:val="00543FE0"/>
    <w:rsid w:val="00546F00"/>
    <w:rsid w:val="005503F9"/>
    <w:rsid w:val="00551B94"/>
    <w:rsid w:val="00566C85"/>
    <w:rsid w:val="005705F6"/>
    <w:rsid w:val="005730E1"/>
    <w:rsid w:val="005843D5"/>
    <w:rsid w:val="00590453"/>
    <w:rsid w:val="00591AA9"/>
    <w:rsid w:val="005A24AF"/>
    <w:rsid w:val="005A6280"/>
    <w:rsid w:val="005B28B4"/>
    <w:rsid w:val="005B3824"/>
    <w:rsid w:val="005C2853"/>
    <w:rsid w:val="005C6769"/>
    <w:rsid w:val="005F63E8"/>
    <w:rsid w:val="0061167D"/>
    <w:rsid w:val="00624085"/>
    <w:rsid w:val="006335A3"/>
    <w:rsid w:val="00637663"/>
    <w:rsid w:val="00641AC4"/>
    <w:rsid w:val="00642BAA"/>
    <w:rsid w:val="00643808"/>
    <w:rsid w:val="00644776"/>
    <w:rsid w:val="00644FEE"/>
    <w:rsid w:val="00646B0A"/>
    <w:rsid w:val="00653163"/>
    <w:rsid w:val="00657138"/>
    <w:rsid w:val="00663066"/>
    <w:rsid w:val="006739E1"/>
    <w:rsid w:val="00674F31"/>
    <w:rsid w:val="006776F9"/>
    <w:rsid w:val="00681319"/>
    <w:rsid w:val="006857B8"/>
    <w:rsid w:val="00686702"/>
    <w:rsid w:val="0069017F"/>
    <w:rsid w:val="006919D6"/>
    <w:rsid w:val="006A5FBE"/>
    <w:rsid w:val="006A62E4"/>
    <w:rsid w:val="006C1A14"/>
    <w:rsid w:val="006C1DFD"/>
    <w:rsid w:val="006C3745"/>
    <w:rsid w:val="006C4257"/>
    <w:rsid w:val="006C6F5E"/>
    <w:rsid w:val="006D0121"/>
    <w:rsid w:val="006D2602"/>
    <w:rsid w:val="006D5DE5"/>
    <w:rsid w:val="006E3396"/>
    <w:rsid w:val="006E346E"/>
    <w:rsid w:val="006E7A89"/>
    <w:rsid w:val="006F2B2F"/>
    <w:rsid w:val="006F3874"/>
    <w:rsid w:val="007052C5"/>
    <w:rsid w:val="0072618B"/>
    <w:rsid w:val="0073273B"/>
    <w:rsid w:val="00733E85"/>
    <w:rsid w:val="007377DF"/>
    <w:rsid w:val="0074097E"/>
    <w:rsid w:val="00744370"/>
    <w:rsid w:val="007457F0"/>
    <w:rsid w:val="007530FB"/>
    <w:rsid w:val="007539C3"/>
    <w:rsid w:val="00762F75"/>
    <w:rsid w:val="007667C7"/>
    <w:rsid w:val="0077085D"/>
    <w:rsid w:val="007723F9"/>
    <w:rsid w:val="007915FF"/>
    <w:rsid w:val="007A424F"/>
    <w:rsid w:val="007A681D"/>
    <w:rsid w:val="007B1211"/>
    <w:rsid w:val="007B3341"/>
    <w:rsid w:val="007C2E85"/>
    <w:rsid w:val="007C529C"/>
    <w:rsid w:val="007D0498"/>
    <w:rsid w:val="007D0C84"/>
    <w:rsid w:val="007D48EB"/>
    <w:rsid w:val="007E726E"/>
    <w:rsid w:val="007F2C03"/>
    <w:rsid w:val="007F5C60"/>
    <w:rsid w:val="00801520"/>
    <w:rsid w:val="00806601"/>
    <w:rsid w:val="00823926"/>
    <w:rsid w:val="008348C6"/>
    <w:rsid w:val="00837F9C"/>
    <w:rsid w:val="00842B73"/>
    <w:rsid w:val="00844C46"/>
    <w:rsid w:val="008463E1"/>
    <w:rsid w:val="0085014A"/>
    <w:rsid w:val="00851BCB"/>
    <w:rsid w:val="00863914"/>
    <w:rsid w:val="00866679"/>
    <w:rsid w:val="008706CE"/>
    <w:rsid w:val="008736FB"/>
    <w:rsid w:val="00874B05"/>
    <w:rsid w:val="0087776C"/>
    <w:rsid w:val="0089076A"/>
    <w:rsid w:val="008A039D"/>
    <w:rsid w:val="008A1879"/>
    <w:rsid w:val="008A65B4"/>
    <w:rsid w:val="008B1BC0"/>
    <w:rsid w:val="008B3E9B"/>
    <w:rsid w:val="008B573A"/>
    <w:rsid w:val="008C1067"/>
    <w:rsid w:val="008D0B19"/>
    <w:rsid w:val="008D3B07"/>
    <w:rsid w:val="008F3E96"/>
    <w:rsid w:val="008F53F3"/>
    <w:rsid w:val="008F7A72"/>
    <w:rsid w:val="0090703C"/>
    <w:rsid w:val="00922B08"/>
    <w:rsid w:val="00943AA4"/>
    <w:rsid w:val="00952539"/>
    <w:rsid w:val="00955F17"/>
    <w:rsid w:val="00962454"/>
    <w:rsid w:val="00964463"/>
    <w:rsid w:val="00964AF1"/>
    <w:rsid w:val="00973C96"/>
    <w:rsid w:val="00985247"/>
    <w:rsid w:val="00986BAC"/>
    <w:rsid w:val="00995994"/>
    <w:rsid w:val="00995F0D"/>
    <w:rsid w:val="00996011"/>
    <w:rsid w:val="0099787B"/>
    <w:rsid w:val="009B0B2E"/>
    <w:rsid w:val="009B5CB2"/>
    <w:rsid w:val="009C0948"/>
    <w:rsid w:val="009C3C61"/>
    <w:rsid w:val="009C7185"/>
    <w:rsid w:val="009D470E"/>
    <w:rsid w:val="009E5B79"/>
    <w:rsid w:val="009F0249"/>
    <w:rsid w:val="009F0857"/>
    <w:rsid w:val="009F32E4"/>
    <w:rsid w:val="009F56BC"/>
    <w:rsid w:val="00A007D4"/>
    <w:rsid w:val="00A033FB"/>
    <w:rsid w:val="00A21A2E"/>
    <w:rsid w:val="00A21EFB"/>
    <w:rsid w:val="00A25D04"/>
    <w:rsid w:val="00A372F5"/>
    <w:rsid w:val="00A40CFD"/>
    <w:rsid w:val="00A441FD"/>
    <w:rsid w:val="00A54432"/>
    <w:rsid w:val="00A71276"/>
    <w:rsid w:val="00A76FC3"/>
    <w:rsid w:val="00A91347"/>
    <w:rsid w:val="00A913A0"/>
    <w:rsid w:val="00A93FBD"/>
    <w:rsid w:val="00A9514D"/>
    <w:rsid w:val="00A95616"/>
    <w:rsid w:val="00A97B28"/>
    <w:rsid w:val="00AC77BC"/>
    <w:rsid w:val="00AD1FD0"/>
    <w:rsid w:val="00AE3828"/>
    <w:rsid w:val="00AF66FD"/>
    <w:rsid w:val="00AF7689"/>
    <w:rsid w:val="00B14549"/>
    <w:rsid w:val="00B20A07"/>
    <w:rsid w:val="00B32F0A"/>
    <w:rsid w:val="00B33785"/>
    <w:rsid w:val="00B34F28"/>
    <w:rsid w:val="00B41FB3"/>
    <w:rsid w:val="00B50D9A"/>
    <w:rsid w:val="00B739B6"/>
    <w:rsid w:val="00B74D3F"/>
    <w:rsid w:val="00B775FF"/>
    <w:rsid w:val="00B81F58"/>
    <w:rsid w:val="00B85997"/>
    <w:rsid w:val="00B904B1"/>
    <w:rsid w:val="00B93D7E"/>
    <w:rsid w:val="00B95816"/>
    <w:rsid w:val="00BA0772"/>
    <w:rsid w:val="00BA08A3"/>
    <w:rsid w:val="00BA5844"/>
    <w:rsid w:val="00BB2911"/>
    <w:rsid w:val="00BB76FE"/>
    <w:rsid w:val="00BC442E"/>
    <w:rsid w:val="00BD14D6"/>
    <w:rsid w:val="00BD14DC"/>
    <w:rsid w:val="00BD683C"/>
    <w:rsid w:val="00BE2B8C"/>
    <w:rsid w:val="00BE320A"/>
    <w:rsid w:val="00BE55D8"/>
    <w:rsid w:val="00BF4035"/>
    <w:rsid w:val="00C008EB"/>
    <w:rsid w:val="00C01FE1"/>
    <w:rsid w:val="00C07D70"/>
    <w:rsid w:val="00C145F8"/>
    <w:rsid w:val="00C155A2"/>
    <w:rsid w:val="00C36890"/>
    <w:rsid w:val="00C4049A"/>
    <w:rsid w:val="00C43EC7"/>
    <w:rsid w:val="00C4740B"/>
    <w:rsid w:val="00C527E5"/>
    <w:rsid w:val="00C56CA2"/>
    <w:rsid w:val="00C56E61"/>
    <w:rsid w:val="00C649B0"/>
    <w:rsid w:val="00C66244"/>
    <w:rsid w:val="00C737F2"/>
    <w:rsid w:val="00C76678"/>
    <w:rsid w:val="00C859CD"/>
    <w:rsid w:val="00C875C6"/>
    <w:rsid w:val="00C924E8"/>
    <w:rsid w:val="00C9642D"/>
    <w:rsid w:val="00CA0B73"/>
    <w:rsid w:val="00CB0AC3"/>
    <w:rsid w:val="00CB3940"/>
    <w:rsid w:val="00CB6B7F"/>
    <w:rsid w:val="00CC7E2F"/>
    <w:rsid w:val="00CD5DD7"/>
    <w:rsid w:val="00CE4D57"/>
    <w:rsid w:val="00CE64F2"/>
    <w:rsid w:val="00D073B1"/>
    <w:rsid w:val="00D07B28"/>
    <w:rsid w:val="00D10675"/>
    <w:rsid w:val="00D11E88"/>
    <w:rsid w:val="00D1326A"/>
    <w:rsid w:val="00D371CB"/>
    <w:rsid w:val="00D4020E"/>
    <w:rsid w:val="00D43459"/>
    <w:rsid w:val="00D5204C"/>
    <w:rsid w:val="00D61F19"/>
    <w:rsid w:val="00D652D0"/>
    <w:rsid w:val="00D65645"/>
    <w:rsid w:val="00D754CE"/>
    <w:rsid w:val="00D77C34"/>
    <w:rsid w:val="00D867CE"/>
    <w:rsid w:val="00D873BB"/>
    <w:rsid w:val="00D93B9C"/>
    <w:rsid w:val="00D946C7"/>
    <w:rsid w:val="00DA0FDE"/>
    <w:rsid w:val="00DA462F"/>
    <w:rsid w:val="00DA5F89"/>
    <w:rsid w:val="00DA7AE6"/>
    <w:rsid w:val="00DB2EA4"/>
    <w:rsid w:val="00DB72DC"/>
    <w:rsid w:val="00DB75B8"/>
    <w:rsid w:val="00DD24F2"/>
    <w:rsid w:val="00DD3050"/>
    <w:rsid w:val="00DE345E"/>
    <w:rsid w:val="00DE36A0"/>
    <w:rsid w:val="00DF74AA"/>
    <w:rsid w:val="00E007D2"/>
    <w:rsid w:val="00E03E09"/>
    <w:rsid w:val="00E074CD"/>
    <w:rsid w:val="00E07910"/>
    <w:rsid w:val="00E10E0D"/>
    <w:rsid w:val="00E154E2"/>
    <w:rsid w:val="00E17DBC"/>
    <w:rsid w:val="00E21DD6"/>
    <w:rsid w:val="00E47F19"/>
    <w:rsid w:val="00E51DE2"/>
    <w:rsid w:val="00E624CA"/>
    <w:rsid w:val="00E62A9C"/>
    <w:rsid w:val="00E654F8"/>
    <w:rsid w:val="00E77338"/>
    <w:rsid w:val="00E80285"/>
    <w:rsid w:val="00E97326"/>
    <w:rsid w:val="00EA133A"/>
    <w:rsid w:val="00EA6328"/>
    <w:rsid w:val="00EA66DE"/>
    <w:rsid w:val="00EA75FD"/>
    <w:rsid w:val="00EB21EE"/>
    <w:rsid w:val="00EB36DE"/>
    <w:rsid w:val="00EB4931"/>
    <w:rsid w:val="00EC301F"/>
    <w:rsid w:val="00ED02ED"/>
    <w:rsid w:val="00ED283E"/>
    <w:rsid w:val="00ED43DE"/>
    <w:rsid w:val="00ED65A3"/>
    <w:rsid w:val="00EF05BE"/>
    <w:rsid w:val="00F043BE"/>
    <w:rsid w:val="00F06E20"/>
    <w:rsid w:val="00F12430"/>
    <w:rsid w:val="00F34CCC"/>
    <w:rsid w:val="00F4244C"/>
    <w:rsid w:val="00F45E22"/>
    <w:rsid w:val="00F46A7F"/>
    <w:rsid w:val="00F52ACB"/>
    <w:rsid w:val="00F55ED3"/>
    <w:rsid w:val="00F56021"/>
    <w:rsid w:val="00F7561E"/>
    <w:rsid w:val="00F77D42"/>
    <w:rsid w:val="00F802E0"/>
    <w:rsid w:val="00F82C3F"/>
    <w:rsid w:val="00F95429"/>
    <w:rsid w:val="00FA049D"/>
    <w:rsid w:val="00FB007D"/>
    <w:rsid w:val="00FB084D"/>
    <w:rsid w:val="00FB101F"/>
    <w:rsid w:val="00FB4175"/>
    <w:rsid w:val="00FB54A8"/>
    <w:rsid w:val="00FC5B8E"/>
    <w:rsid w:val="00FD6EC0"/>
    <w:rsid w:val="00FE468A"/>
    <w:rsid w:val="00FF08C1"/>
    <w:rsid w:val="00FF4FF6"/>
    <w:rsid w:val="00FF690D"/>
    <w:rsid w:val="00FF7233"/>
    <w:rsid w:val="00FF7445"/>
    <w:rsid w:val="021F49E8"/>
    <w:rsid w:val="039312D3"/>
    <w:rsid w:val="1B43BF17"/>
    <w:rsid w:val="51EB9B2C"/>
    <w:rsid w:val="65DF62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B414F"/>
  <w15:docId w15:val="{D146EF58-D73D-42A8-98EC-C331DA24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4F8"/>
  </w:style>
  <w:style w:type="paragraph" w:styleId="Heading1">
    <w:name w:val="heading 1"/>
    <w:basedOn w:val="Normal"/>
    <w:next w:val="BodyText"/>
    <w:link w:val="Heading1Char"/>
    <w:qFormat/>
    <w:rsid w:val="00BE320A"/>
    <w:pPr>
      <w:keepNext/>
      <w:spacing w:before="240" w:after="240"/>
      <w:jc w:val="center"/>
      <w:outlineLvl w:val="0"/>
    </w:pPr>
    <w:rPr>
      <w:rFonts w:ascii="Arial Bold" w:eastAsia="Times New Roman" w:hAnsi="Arial Bold" w:cs="Arial"/>
      <w:b/>
      <w:bCs/>
      <w:smallCaps/>
      <w:color w:val="003366"/>
      <w:kern w:val="32"/>
      <w:sz w:val="38"/>
      <w:szCs w:val="38"/>
    </w:rPr>
  </w:style>
  <w:style w:type="paragraph" w:styleId="Heading2">
    <w:name w:val="heading 2"/>
    <w:basedOn w:val="Normal"/>
    <w:next w:val="Normal"/>
    <w:link w:val="Heading2Char"/>
    <w:qFormat/>
    <w:rsid w:val="00964AF1"/>
    <w:pPr>
      <w:keepNext/>
      <w:spacing w:before="240" w:after="160"/>
      <w:outlineLvl w:val="1"/>
    </w:pPr>
    <w:rPr>
      <w:rFonts w:ascii="Arial" w:eastAsia="Times New Roman" w:hAnsi="Arial" w:cs="Arial"/>
      <w:b/>
      <w:bCs/>
      <w:iCs/>
      <w:color w:val="003366"/>
      <w:sz w:val="28"/>
      <w:szCs w:val="28"/>
    </w:rPr>
  </w:style>
  <w:style w:type="paragraph" w:styleId="Heading3">
    <w:name w:val="heading 3"/>
    <w:basedOn w:val="Normal"/>
    <w:next w:val="Normal"/>
    <w:link w:val="Heading3Char"/>
    <w:uiPriority w:val="9"/>
    <w:unhideWhenUsed/>
    <w:qFormat/>
    <w:rsid w:val="00733E85"/>
    <w:pPr>
      <w:keepNext/>
      <w:keepLines/>
      <w:spacing w:before="240" w:after="160"/>
      <w:outlineLvl w:val="2"/>
    </w:pPr>
    <w:rPr>
      <w:rFonts w:ascii="Arial Bold" w:eastAsiaTheme="majorEastAsia" w:hAnsi="Arial Bold"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quareBullet">
    <w:name w:val="Square Bullet"/>
    <w:basedOn w:val="ListParagraph"/>
    <w:qFormat/>
    <w:rsid w:val="00BE2B8C"/>
    <w:pPr>
      <w:numPr>
        <w:numId w:val="1"/>
      </w:numPr>
    </w:pPr>
  </w:style>
  <w:style w:type="paragraph" w:styleId="ListParagraph">
    <w:name w:val="List Paragraph"/>
    <w:basedOn w:val="Normal"/>
    <w:uiPriority w:val="34"/>
    <w:qFormat/>
    <w:rsid w:val="00BE2B8C"/>
    <w:pPr>
      <w:ind w:left="720"/>
      <w:contextualSpacing/>
    </w:pPr>
  </w:style>
  <w:style w:type="table" w:styleId="TableGrid">
    <w:name w:val="Table Grid"/>
    <w:basedOn w:val="TableNormal"/>
    <w:uiPriority w:val="59"/>
    <w:rsid w:val="00381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656B"/>
    <w:rPr>
      <w:rFonts w:ascii="Tahoma" w:hAnsi="Tahoma" w:cs="Tahoma"/>
      <w:sz w:val="16"/>
      <w:szCs w:val="16"/>
    </w:rPr>
  </w:style>
  <w:style w:type="character" w:customStyle="1" w:styleId="BalloonTextChar">
    <w:name w:val="Balloon Text Char"/>
    <w:basedOn w:val="DefaultParagraphFont"/>
    <w:link w:val="BalloonText"/>
    <w:uiPriority w:val="99"/>
    <w:semiHidden/>
    <w:rsid w:val="0046656B"/>
    <w:rPr>
      <w:rFonts w:ascii="Tahoma" w:hAnsi="Tahoma" w:cs="Tahoma"/>
      <w:sz w:val="16"/>
      <w:szCs w:val="16"/>
    </w:rPr>
  </w:style>
  <w:style w:type="character" w:styleId="CommentReference">
    <w:name w:val="annotation reference"/>
    <w:basedOn w:val="DefaultParagraphFont"/>
    <w:uiPriority w:val="99"/>
    <w:semiHidden/>
    <w:unhideWhenUsed/>
    <w:rsid w:val="00DE36A0"/>
    <w:rPr>
      <w:sz w:val="16"/>
      <w:szCs w:val="16"/>
    </w:rPr>
  </w:style>
  <w:style w:type="paragraph" w:styleId="CommentText">
    <w:name w:val="annotation text"/>
    <w:basedOn w:val="Normal"/>
    <w:link w:val="CommentTextChar"/>
    <w:uiPriority w:val="99"/>
    <w:semiHidden/>
    <w:unhideWhenUsed/>
    <w:rsid w:val="00DE36A0"/>
    <w:rPr>
      <w:sz w:val="20"/>
      <w:szCs w:val="20"/>
    </w:rPr>
  </w:style>
  <w:style w:type="character" w:customStyle="1" w:styleId="CommentTextChar">
    <w:name w:val="Comment Text Char"/>
    <w:basedOn w:val="DefaultParagraphFont"/>
    <w:link w:val="CommentText"/>
    <w:uiPriority w:val="99"/>
    <w:semiHidden/>
    <w:rsid w:val="00DE36A0"/>
    <w:rPr>
      <w:sz w:val="20"/>
      <w:szCs w:val="20"/>
    </w:rPr>
  </w:style>
  <w:style w:type="paragraph" w:styleId="CommentSubject">
    <w:name w:val="annotation subject"/>
    <w:basedOn w:val="CommentText"/>
    <w:next w:val="CommentText"/>
    <w:link w:val="CommentSubjectChar"/>
    <w:uiPriority w:val="99"/>
    <w:semiHidden/>
    <w:unhideWhenUsed/>
    <w:rsid w:val="00DE36A0"/>
    <w:rPr>
      <w:b/>
      <w:bCs/>
    </w:rPr>
  </w:style>
  <w:style w:type="character" w:customStyle="1" w:styleId="CommentSubjectChar">
    <w:name w:val="Comment Subject Char"/>
    <w:basedOn w:val="CommentTextChar"/>
    <w:link w:val="CommentSubject"/>
    <w:uiPriority w:val="99"/>
    <w:semiHidden/>
    <w:rsid w:val="00DE36A0"/>
    <w:rPr>
      <w:b/>
      <w:bCs/>
      <w:sz w:val="20"/>
      <w:szCs w:val="20"/>
    </w:rPr>
  </w:style>
  <w:style w:type="character" w:customStyle="1" w:styleId="Heading1Char">
    <w:name w:val="Heading 1 Char"/>
    <w:basedOn w:val="DefaultParagraphFont"/>
    <w:link w:val="Heading1"/>
    <w:rsid w:val="00BE320A"/>
    <w:rPr>
      <w:rFonts w:ascii="Arial Bold" w:eastAsia="Times New Roman" w:hAnsi="Arial Bold" w:cs="Arial"/>
      <w:b/>
      <w:bCs/>
      <w:smallCaps/>
      <w:color w:val="003366"/>
      <w:kern w:val="32"/>
      <w:sz w:val="38"/>
      <w:szCs w:val="38"/>
    </w:rPr>
  </w:style>
  <w:style w:type="paragraph" w:styleId="BodyText">
    <w:name w:val="Body Text"/>
    <w:basedOn w:val="Normal"/>
    <w:link w:val="BodyTextChar"/>
    <w:uiPriority w:val="99"/>
    <w:unhideWhenUsed/>
    <w:qFormat/>
    <w:rsid w:val="00EC301F"/>
    <w:pPr>
      <w:spacing w:before="60" w:after="60"/>
    </w:pPr>
  </w:style>
  <w:style w:type="character" w:customStyle="1" w:styleId="BodyTextChar">
    <w:name w:val="Body Text Char"/>
    <w:basedOn w:val="DefaultParagraphFont"/>
    <w:link w:val="BodyText"/>
    <w:uiPriority w:val="99"/>
    <w:rsid w:val="00EC301F"/>
  </w:style>
  <w:style w:type="paragraph" w:customStyle="1" w:styleId="TableHead">
    <w:name w:val="Table Head"/>
    <w:basedOn w:val="Normal"/>
    <w:rsid w:val="00AF7689"/>
    <w:pPr>
      <w:shd w:val="clear" w:color="auto" w:fill="003366"/>
      <w:spacing w:before="60" w:after="60"/>
      <w:jc w:val="center"/>
    </w:pPr>
    <w:rPr>
      <w:b/>
    </w:rPr>
  </w:style>
  <w:style w:type="character" w:customStyle="1" w:styleId="Heading2Char">
    <w:name w:val="Heading 2 Char"/>
    <w:basedOn w:val="DefaultParagraphFont"/>
    <w:link w:val="Heading2"/>
    <w:rsid w:val="00964AF1"/>
    <w:rPr>
      <w:rFonts w:ascii="Arial" w:eastAsia="Times New Roman" w:hAnsi="Arial" w:cs="Arial"/>
      <w:b/>
      <w:bCs/>
      <w:iCs/>
      <w:color w:val="003366"/>
      <w:sz w:val="28"/>
      <w:szCs w:val="28"/>
    </w:rPr>
  </w:style>
  <w:style w:type="paragraph" w:styleId="Header">
    <w:name w:val="header"/>
    <w:basedOn w:val="Normal"/>
    <w:link w:val="HeaderChar"/>
    <w:unhideWhenUsed/>
    <w:rsid w:val="00AF7689"/>
    <w:pPr>
      <w:tabs>
        <w:tab w:val="center" w:pos="4680"/>
        <w:tab w:val="right" w:pos="9360"/>
      </w:tabs>
    </w:pPr>
    <w:rPr>
      <w:rFonts w:ascii="Arial" w:hAnsi="Arial"/>
      <w:b/>
      <w:color w:val="003366"/>
      <w:sz w:val="20"/>
    </w:rPr>
  </w:style>
  <w:style w:type="character" w:customStyle="1" w:styleId="HeaderChar">
    <w:name w:val="Header Char"/>
    <w:basedOn w:val="DefaultParagraphFont"/>
    <w:link w:val="Header"/>
    <w:rsid w:val="00AF7689"/>
    <w:rPr>
      <w:rFonts w:ascii="Arial" w:hAnsi="Arial"/>
      <w:b/>
      <w:color w:val="003366"/>
      <w:sz w:val="20"/>
    </w:rPr>
  </w:style>
  <w:style w:type="paragraph" w:styleId="Footer">
    <w:name w:val="footer"/>
    <w:basedOn w:val="Header"/>
    <w:link w:val="FooterChar"/>
    <w:uiPriority w:val="99"/>
    <w:unhideWhenUsed/>
    <w:rsid w:val="00733E85"/>
    <w:pPr>
      <w:pBdr>
        <w:top w:val="single" w:sz="8" w:space="1" w:color="000080"/>
      </w:pBdr>
      <w:tabs>
        <w:tab w:val="clear" w:pos="4680"/>
        <w:tab w:val="center" w:pos="6480"/>
      </w:tabs>
    </w:pPr>
    <w:rPr>
      <w:rFonts w:eastAsia="Times New Roman" w:cs="Arial"/>
      <w:b w:val="0"/>
      <w:szCs w:val="18"/>
    </w:rPr>
  </w:style>
  <w:style w:type="character" w:customStyle="1" w:styleId="FooterChar">
    <w:name w:val="Footer Char"/>
    <w:basedOn w:val="DefaultParagraphFont"/>
    <w:link w:val="Footer"/>
    <w:uiPriority w:val="99"/>
    <w:rsid w:val="00733E85"/>
    <w:rPr>
      <w:rFonts w:ascii="Arial" w:eastAsia="Times New Roman" w:hAnsi="Arial" w:cs="Arial"/>
      <w:color w:val="003366"/>
      <w:sz w:val="20"/>
      <w:szCs w:val="18"/>
    </w:rPr>
  </w:style>
  <w:style w:type="character" w:styleId="PageNumber">
    <w:name w:val="page number"/>
    <w:basedOn w:val="DefaultParagraphFont"/>
    <w:semiHidden/>
    <w:rsid w:val="001E7B6F"/>
  </w:style>
  <w:style w:type="paragraph" w:customStyle="1" w:styleId="Default">
    <w:name w:val="Default"/>
    <w:rsid w:val="007915FF"/>
    <w:pPr>
      <w:autoSpaceDE w:val="0"/>
      <w:autoSpaceDN w:val="0"/>
      <w:adjustRightInd w:val="0"/>
    </w:pPr>
    <w:rPr>
      <w:rFonts w:ascii="Arial" w:hAnsi="Arial" w:cs="Arial"/>
      <w:color w:val="000000"/>
    </w:rPr>
  </w:style>
  <w:style w:type="paragraph" w:styleId="BodyText2">
    <w:name w:val="Body Text 2"/>
    <w:basedOn w:val="BodyText"/>
    <w:link w:val="BodyText2Char"/>
    <w:uiPriority w:val="99"/>
    <w:unhideWhenUsed/>
    <w:rsid w:val="00E654F8"/>
    <w:rPr>
      <w:b/>
    </w:rPr>
  </w:style>
  <w:style w:type="character" w:customStyle="1" w:styleId="BodyText2Char">
    <w:name w:val="Body Text 2 Char"/>
    <w:basedOn w:val="DefaultParagraphFont"/>
    <w:link w:val="BodyText2"/>
    <w:uiPriority w:val="99"/>
    <w:rsid w:val="00E654F8"/>
    <w:rPr>
      <w:b/>
    </w:rPr>
  </w:style>
  <w:style w:type="paragraph" w:styleId="BodyText3">
    <w:name w:val="Body Text 3"/>
    <w:basedOn w:val="Normal"/>
    <w:link w:val="BodyText3Char"/>
    <w:uiPriority w:val="99"/>
    <w:unhideWhenUsed/>
    <w:rsid w:val="00117106"/>
    <w:pPr>
      <w:spacing w:after="120"/>
    </w:pPr>
    <w:rPr>
      <w:sz w:val="16"/>
      <w:szCs w:val="16"/>
    </w:rPr>
  </w:style>
  <w:style w:type="character" w:customStyle="1" w:styleId="BodyText3Char">
    <w:name w:val="Body Text 3 Char"/>
    <w:basedOn w:val="DefaultParagraphFont"/>
    <w:link w:val="BodyText3"/>
    <w:uiPriority w:val="99"/>
    <w:rsid w:val="00117106"/>
    <w:rPr>
      <w:sz w:val="16"/>
      <w:szCs w:val="16"/>
    </w:rPr>
  </w:style>
  <w:style w:type="paragraph" w:styleId="E-mailSignature">
    <w:name w:val="E-mail Signature"/>
    <w:basedOn w:val="Normal"/>
    <w:link w:val="E-mailSignatureChar"/>
    <w:uiPriority w:val="99"/>
    <w:unhideWhenUsed/>
    <w:rsid w:val="00964AF1"/>
  </w:style>
  <w:style w:type="character" w:customStyle="1" w:styleId="E-mailSignatureChar">
    <w:name w:val="E-mail Signature Char"/>
    <w:basedOn w:val="DefaultParagraphFont"/>
    <w:link w:val="E-mailSignature"/>
    <w:uiPriority w:val="99"/>
    <w:rsid w:val="00964AF1"/>
  </w:style>
  <w:style w:type="paragraph" w:styleId="BlockText">
    <w:name w:val="Block Text"/>
    <w:basedOn w:val="Normal"/>
    <w:uiPriority w:val="99"/>
    <w:unhideWhenUsed/>
    <w:rsid w:val="00964AF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character" w:customStyle="1" w:styleId="Heading3Char">
    <w:name w:val="Heading 3 Char"/>
    <w:basedOn w:val="DefaultParagraphFont"/>
    <w:link w:val="Heading3"/>
    <w:uiPriority w:val="9"/>
    <w:rsid w:val="00733E85"/>
    <w:rPr>
      <w:rFonts w:ascii="Arial Bold" w:eastAsiaTheme="majorEastAsia" w:hAnsi="Arial Bold" w:cstheme="majorBidi"/>
      <w:b/>
      <w:color w:val="243F60" w:themeColor="accent1" w:themeShade="7F"/>
    </w:rPr>
  </w:style>
  <w:style w:type="paragraph" w:styleId="BodyTextFirstIndent">
    <w:name w:val="Body Text First Indent"/>
    <w:basedOn w:val="BodyText"/>
    <w:link w:val="BodyTextFirstIndentChar"/>
    <w:uiPriority w:val="99"/>
    <w:unhideWhenUsed/>
    <w:rsid w:val="00995F0D"/>
    <w:pPr>
      <w:spacing w:before="0" w:after="0"/>
      <w:ind w:firstLine="360"/>
    </w:pPr>
  </w:style>
  <w:style w:type="character" w:customStyle="1" w:styleId="BodyTextFirstIndentChar">
    <w:name w:val="Body Text First Indent Char"/>
    <w:basedOn w:val="BodyTextChar"/>
    <w:link w:val="BodyTextFirstIndent"/>
    <w:uiPriority w:val="99"/>
    <w:rsid w:val="00995F0D"/>
  </w:style>
  <w:style w:type="paragraph" w:styleId="BodyTextIndent">
    <w:name w:val="Body Text Indent"/>
    <w:basedOn w:val="Normal"/>
    <w:link w:val="BodyTextIndentChar"/>
    <w:uiPriority w:val="99"/>
    <w:unhideWhenUsed/>
    <w:rsid w:val="00995F0D"/>
    <w:pPr>
      <w:spacing w:after="120"/>
      <w:ind w:left="360"/>
    </w:pPr>
  </w:style>
  <w:style w:type="character" w:customStyle="1" w:styleId="BodyTextIndentChar">
    <w:name w:val="Body Text Indent Char"/>
    <w:basedOn w:val="DefaultParagraphFont"/>
    <w:link w:val="BodyTextIndent"/>
    <w:uiPriority w:val="99"/>
    <w:rsid w:val="00995F0D"/>
  </w:style>
  <w:style w:type="paragraph" w:styleId="BodyTextFirstIndent2">
    <w:name w:val="Body Text First Indent 2"/>
    <w:basedOn w:val="BodyTextIndent"/>
    <w:link w:val="BodyTextFirstIndent2Char"/>
    <w:uiPriority w:val="99"/>
    <w:unhideWhenUsed/>
    <w:rsid w:val="00995F0D"/>
    <w:pPr>
      <w:spacing w:after="0"/>
      <w:ind w:firstLine="360"/>
    </w:pPr>
  </w:style>
  <w:style w:type="character" w:customStyle="1" w:styleId="BodyTextFirstIndent2Char">
    <w:name w:val="Body Text First Indent 2 Char"/>
    <w:basedOn w:val="BodyTextIndentChar"/>
    <w:link w:val="BodyTextFirstIndent2"/>
    <w:uiPriority w:val="99"/>
    <w:rsid w:val="00995F0D"/>
  </w:style>
  <w:style w:type="paragraph" w:styleId="List">
    <w:name w:val="List"/>
    <w:basedOn w:val="Normal"/>
    <w:uiPriority w:val="99"/>
    <w:unhideWhenUsed/>
    <w:rsid w:val="00374CCE"/>
    <w:pPr>
      <w:ind w:left="360" w:hanging="360"/>
      <w:contextualSpacing/>
    </w:pPr>
  </w:style>
  <w:style w:type="paragraph" w:styleId="List2">
    <w:name w:val="List 2"/>
    <w:basedOn w:val="Normal"/>
    <w:uiPriority w:val="99"/>
    <w:unhideWhenUsed/>
    <w:rsid w:val="00374CCE"/>
    <w:pPr>
      <w:ind w:left="720" w:hanging="360"/>
      <w:contextualSpacing/>
    </w:pPr>
  </w:style>
  <w:style w:type="paragraph" w:styleId="Index1">
    <w:name w:val="index 1"/>
    <w:basedOn w:val="Normal"/>
    <w:next w:val="Normal"/>
    <w:autoRedefine/>
    <w:uiPriority w:val="99"/>
    <w:semiHidden/>
    <w:unhideWhenUsed/>
    <w:rsid w:val="00374CCE"/>
    <w:pPr>
      <w:ind w:left="240" w:hanging="240"/>
    </w:pPr>
  </w:style>
  <w:style w:type="paragraph" w:styleId="IndexHeading">
    <w:name w:val="index heading"/>
    <w:basedOn w:val="Normal"/>
    <w:next w:val="Index1"/>
    <w:uiPriority w:val="99"/>
    <w:unhideWhenUsed/>
    <w:rsid w:val="00374CCE"/>
    <w:rPr>
      <w:rFonts w:asciiTheme="majorHAnsi" w:eastAsiaTheme="majorEastAsia" w:hAnsiTheme="majorHAnsi" w:cstheme="majorBidi"/>
      <w:b/>
      <w:bCs/>
    </w:rPr>
  </w:style>
  <w:style w:type="paragraph" w:styleId="ListBullet">
    <w:name w:val="List Bullet"/>
    <w:basedOn w:val="Normal"/>
    <w:uiPriority w:val="99"/>
    <w:unhideWhenUsed/>
    <w:rsid w:val="00374CCE"/>
    <w:pPr>
      <w:numPr>
        <w:numId w:val="6"/>
      </w:numPr>
      <w:ind w:left="288" w:hanging="288"/>
      <w:contextualSpacing/>
    </w:pPr>
  </w:style>
  <w:style w:type="character" w:customStyle="1" w:styleId="normaltextrun">
    <w:name w:val="normaltextrun"/>
    <w:basedOn w:val="DefaultParagraphFont"/>
    <w:rsid w:val="00653163"/>
  </w:style>
  <w:style w:type="paragraph" w:customStyle="1" w:styleId="paragraph">
    <w:name w:val="paragraph"/>
    <w:basedOn w:val="Normal"/>
    <w:rsid w:val="00653163"/>
    <w:pPr>
      <w:spacing w:before="100" w:beforeAutospacing="1" w:after="100" w:afterAutospacing="1"/>
    </w:pPr>
    <w:rPr>
      <w:rFonts w:eastAsia="Times New Roman"/>
    </w:rPr>
  </w:style>
  <w:style w:type="character" w:customStyle="1" w:styleId="eop">
    <w:name w:val="eop"/>
    <w:basedOn w:val="DefaultParagraphFont"/>
    <w:rsid w:val="00653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8445">
      <w:bodyDiv w:val="1"/>
      <w:marLeft w:val="0"/>
      <w:marRight w:val="0"/>
      <w:marTop w:val="0"/>
      <w:marBottom w:val="0"/>
      <w:divBdr>
        <w:top w:val="none" w:sz="0" w:space="0" w:color="auto"/>
        <w:left w:val="none" w:sz="0" w:space="0" w:color="auto"/>
        <w:bottom w:val="none" w:sz="0" w:space="0" w:color="auto"/>
        <w:right w:val="none" w:sz="0" w:space="0" w:color="auto"/>
      </w:divBdr>
    </w:div>
    <w:div w:id="115805314">
      <w:bodyDiv w:val="1"/>
      <w:marLeft w:val="0"/>
      <w:marRight w:val="0"/>
      <w:marTop w:val="0"/>
      <w:marBottom w:val="0"/>
      <w:divBdr>
        <w:top w:val="none" w:sz="0" w:space="0" w:color="auto"/>
        <w:left w:val="none" w:sz="0" w:space="0" w:color="auto"/>
        <w:bottom w:val="none" w:sz="0" w:space="0" w:color="auto"/>
        <w:right w:val="none" w:sz="0" w:space="0" w:color="auto"/>
      </w:divBdr>
    </w:div>
    <w:div w:id="188960263">
      <w:bodyDiv w:val="1"/>
      <w:marLeft w:val="0"/>
      <w:marRight w:val="0"/>
      <w:marTop w:val="0"/>
      <w:marBottom w:val="0"/>
      <w:divBdr>
        <w:top w:val="none" w:sz="0" w:space="0" w:color="auto"/>
        <w:left w:val="none" w:sz="0" w:space="0" w:color="auto"/>
        <w:bottom w:val="none" w:sz="0" w:space="0" w:color="auto"/>
        <w:right w:val="none" w:sz="0" w:space="0" w:color="auto"/>
      </w:divBdr>
    </w:div>
    <w:div w:id="263418445">
      <w:bodyDiv w:val="1"/>
      <w:marLeft w:val="0"/>
      <w:marRight w:val="0"/>
      <w:marTop w:val="0"/>
      <w:marBottom w:val="0"/>
      <w:divBdr>
        <w:top w:val="none" w:sz="0" w:space="0" w:color="auto"/>
        <w:left w:val="none" w:sz="0" w:space="0" w:color="auto"/>
        <w:bottom w:val="none" w:sz="0" w:space="0" w:color="auto"/>
        <w:right w:val="none" w:sz="0" w:space="0" w:color="auto"/>
      </w:divBdr>
    </w:div>
    <w:div w:id="614364243">
      <w:bodyDiv w:val="1"/>
      <w:marLeft w:val="0"/>
      <w:marRight w:val="0"/>
      <w:marTop w:val="0"/>
      <w:marBottom w:val="0"/>
      <w:divBdr>
        <w:top w:val="none" w:sz="0" w:space="0" w:color="auto"/>
        <w:left w:val="none" w:sz="0" w:space="0" w:color="auto"/>
        <w:bottom w:val="none" w:sz="0" w:space="0" w:color="auto"/>
        <w:right w:val="none" w:sz="0" w:space="0" w:color="auto"/>
      </w:divBdr>
    </w:div>
    <w:div w:id="984895314">
      <w:bodyDiv w:val="1"/>
      <w:marLeft w:val="0"/>
      <w:marRight w:val="0"/>
      <w:marTop w:val="0"/>
      <w:marBottom w:val="0"/>
      <w:divBdr>
        <w:top w:val="none" w:sz="0" w:space="0" w:color="auto"/>
        <w:left w:val="none" w:sz="0" w:space="0" w:color="auto"/>
        <w:bottom w:val="none" w:sz="0" w:space="0" w:color="auto"/>
        <w:right w:val="none" w:sz="0" w:space="0" w:color="auto"/>
      </w:divBdr>
    </w:div>
    <w:div w:id="1776099855">
      <w:bodyDiv w:val="1"/>
      <w:marLeft w:val="0"/>
      <w:marRight w:val="0"/>
      <w:marTop w:val="0"/>
      <w:marBottom w:val="0"/>
      <w:divBdr>
        <w:top w:val="none" w:sz="0" w:space="0" w:color="auto"/>
        <w:left w:val="none" w:sz="0" w:space="0" w:color="auto"/>
        <w:bottom w:val="none" w:sz="0" w:space="0" w:color="auto"/>
        <w:right w:val="none" w:sz="0" w:space="0" w:color="auto"/>
      </w:divBdr>
    </w:div>
    <w:div w:id="1808889332">
      <w:bodyDiv w:val="1"/>
      <w:marLeft w:val="0"/>
      <w:marRight w:val="0"/>
      <w:marTop w:val="0"/>
      <w:marBottom w:val="0"/>
      <w:divBdr>
        <w:top w:val="none" w:sz="0" w:space="0" w:color="auto"/>
        <w:left w:val="none" w:sz="0" w:space="0" w:color="auto"/>
        <w:bottom w:val="none" w:sz="0" w:space="0" w:color="auto"/>
        <w:right w:val="none" w:sz="0" w:space="0" w:color="auto"/>
      </w:divBdr>
    </w:div>
    <w:div w:id="2003467046">
      <w:bodyDiv w:val="1"/>
      <w:marLeft w:val="0"/>
      <w:marRight w:val="0"/>
      <w:marTop w:val="0"/>
      <w:marBottom w:val="0"/>
      <w:divBdr>
        <w:top w:val="none" w:sz="0" w:space="0" w:color="auto"/>
        <w:left w:val="none" w:sz="0" w:space="0" w:color="auto"/>
        <w:bottom w:val="none" w:sz="0" w:space="0" w:color="auto"/>
        <w:right w:val="none" w:sz="0" w:space="0" w:color="auto"/>
      </w:divBdr>
    </w:div>
    <w:div w:id="211532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8D47E306FB8D24F932140025229C802" ma:contentTypeVersion="17" ma:contentTypeDescription="Create a new document." ma:contentTypeScope="" ma:versionID="c50cb73d105e51923429260e900e339d">
  <xsd:schema xmlns:xsd="http://www.w3.org/2001/XMLSchema" xmlns:xs="http://www.w3.org/2001/XMLSchema" xmlns:p="http://schemas.microsoft.com/office/2006/metadata/properties" xmlns:ns2="35853e59-af5c-4ec7-a6ca-bfca8b308861" xmlns:ns3="b2ea87d2-3da0-47f1-95ca-5feeb44b3578" targetNamespace="http://schemas.microsoft.com/office/2006/metadata/properties" ma:root="true" ma:fieldsID="80f6dbda72377e7f42d83af1410beaea" ns2:_="" ns3:_="">
    <xsd:import namespace="35853e59-af5c-4ec7-a6ca-bfca8b308861"/>
    <xsd:import namespace="b2ea87d2-3da0-47f1-95ca-5feeb44b35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53e59-af5c-4ec7-a6ca-bfca8b308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d20bc7-353b-459c-8c19-0ccc49cd5a7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ea87d2-3da0-47f1-95ca-5feeb44b35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81aae17-9ecd-4ce9-92e0-e66b9623ae04}" ma:internalName="TaxCatchAll" ma:showField="CatchAllData" ma:web="b2ea87d2-3da0-47f1-95ca-5feeb44b3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2ea87d2-3da0-47f1-95ca-5feeb44b3578" xsi:nil="true"/>
    <lcf76f155ced4ddcb4097134ff3c332f xmlns="35853e59-af5c-4ec7-a6ca-bfca8b3088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38A8BF-7B4B-4FB3-AA7B-BF2D750394E7}">
  <ds:schemaRefs>
    <ds:schemaRef ds:uri="http://schemas.microsoft.com/sharepoint/v3/contenttype/forms"/>
  </ds:schemaRefs>
</ds:datastoreItem>
</file>

<file path=customXml/itemProps2.xml><?xml version="1.0" encoding="utf-8"?>
<ds:datastoreItem xmlns:ds="http://schemas.openxmlformats.org/officeDocument/2006/customXml" ds:itemID="{267572AB-EFA3-4286-8C4C-5D891AE77E4B}">
  <ds:schemaRefs>
    <ds:schemaRef ds:uri="http://schemas.openxmlformats.org/officeDocument/2006/bibliography"/>
  </ds:schemaRefs>
</ds:datastoreItem>
</file>

<file path=customXml/itemProps3.xml><?xml version="1.0" encoding="utf-8"?>
<ds:datastoreItem xmlns:ds="http://schemas.openxmlformats.org/officeDocument/2006/customXml" ds:itemID="{31C6F983-3DA9-4750-A808-E1B02D348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53e59-af5c-4ec7-a6ca-bfca8b308861"/>
    <ds:schemaRef ds:uri="b2ea87d2-3da0-47f1-95ca-5feeb44b35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A7AC74-B913-4F3C-BA85-02D9DD4B1A26}">
  <ds:schemaRefs>
    <ds:schemaRef ds:uri="http://schemas.microsoft.com/office/2006/metadata/properties"/>
    <ds:schemaRef ds:uri="http://schemas.microsoft.com/office/infopath/2007/PartnerControls"/>
    <ds:schemaRef ds:uri="b2ea87d2-3da0-47f1-95ca-5feeb44b3578"/>
    <ds:schemaRef ds:uri="35853e59-af5c-4ec7-a6ca-bfca8b30886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Exercise Evaluation Guide (EEG) Template: Response Environmental Response/Health and Safety</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Evaluation Guide (EEG) Template: Response Environmental Response/Health and Safety</dc:title>
  <dc:subject>Response Environmental Response/Health and Safety</dc:subject>
  <dc:creator>DHS FEMA</dc:creator>
  <cp:keywords>FEMA; Response; Mitg; EEG; Exercise Evaluation Guide; HSEEP; Environmental Response; Health; Safety</cp:keywords>
  <cp:lastModifiedBy>Riley, Charlene (DEM)</cp:lastModifiedBy>
  <cp:revision>2</cp:revision>
  <cp:lastPrinted>2026-04-13T14:29:00Z</cp:lastPrinted>
  <dcterms:created xsi:type="dcterms:W3CDTF">2026-07-29T20:10:00Z</dcterms:created>
  <dcterms:modified xsi:type="dcterms:W3CDTF">2026-07-29T20:10:00Z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0x01010098D47E306FB8D24F932140025229C802</vt:lpwstr>
  </property>
  <property fmtid="{D5CDD505-2E9C-101B-9397-08002B2CF9AE}" pid="4" name="MediaServiceImageTags">
    <vt:lpwstr/>
  </property>
</Properties>
</file>