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414F" w14:textId="77777777" w:rsidR="00525816" w:rsidRPr="00995994" w:rsidRDefault="00525816" w:rsidP="00FA049D">
      <w:pPr>
        <w:pStyle w:val="Heading1"/>
        <w:spacing w:before="0" w:after="60"/>
        <w:rPr>
          <w:rFonts w:ascii="Arial Narrow" w:hAnsi="Arial Narrow"/>
          <w:color w:val="005288"/>
        </w:rPr>
      </w:pPr>
      <w:r w:rsidRPr="00995994">
        <w:rPr>
          <w:rFonts w:ascii="Arial Narrow" w:hAnsi="Arial Narrow"/>
          <w:color w:val="005288"/>
        </w:rPr>
        <w:t>Exercise Evaluation Guide</w:t>
      </w:r>
    </w:p>
    <w:p w14:paraId="4450F641" w14:textId="1056364C" w:rsidR="004F0402" w:rsidRDefault="004F0402" w:rsidP="0064589E">
      <w:pPr>
        <w:pStyle w:val="BodyText2"/>
        <w:spacing w:before="120"/>
        <w:rPr>
          <w:rFonts w:ascii="Arial Narrow" w:hAnsi="Arial Narrow"/>
          <w:b w:val="0"/>
        </w:rPr>
      </w:pPr>
      <w:r w:rsidRPr="006E7A89">
        <w:rPr>
          <w:rFonts w:ascii="Arial Narrow" w:hAnsi="Arial Narrow"/>
          <w:bCs/>
        </w:rPr>
        <w:t>Exercise Name</w:t>
      </w:r>
      <w:r w:rsidRPr="00044CFE">
        <w:rPr>
          <w:rFonts w:ascii="Arial Narrow" w:hAnsi="Arial Narrow"/>
          <w:b w:val="0"/>
        </w:rPr>
        <w:t xml:space="preserve">: </w:t>
      </w:r>
      <w:r>
        <w:rPr>
          <w:rFonts w:ascii="Arial Narrow" w:hAnsi="Arial Narrow"/>
          <w:b w:val="0"/>
        </w:rPr>
        <w:t xml:space="preserve">Cyber Bridge </w:t>
      </w:r>
      <w:r w:rsidR="000370D7">
        <w:rPr>
          <w:rFonts w:ascii="Arial Narrow" w:hAnsi="Arial Narrow"/>
          <w:b w:val="0"/>
        </w:rPr>
        <w:t>20</w:t>
      </w:r>
      <w:r>
        <w:rPr>
          <w:rFonts w:ascii="Arial Narrow" w:hAnsi="Arial Narrow"/>
          <w:b w:val="0"/>
        </w:rPr>
        <w:t>26</w:t>
      </w:r>
    </w:p>
    <w:p w14:paraId="7103E1D2" w14:textId="77777777" w:rsidR="004F0402" w:rsidRPr="00044CFE" w:rsidRDefault="004F0402" w:rsidP="0064589E">
      <w:pPr>
        <w:pStyle w:val="BodyText2"/>
        <w:spacing w:before="120"/>
        <w:rPr>
          <w:rFonts w:ascii="Arial Narrow" w:hAnsi="Arial Narrow"/>
          <w:b w:val="0"/>
        </w:rPr>
      </w:pPr>
      <w:r w:rsidRPr="006E7A89">
        <w:rPr>
          <w:rFonts w:ascii="Arial Narrow" w:hAnsi="Arial Narrow"/>
          <w:bCs/>
        </w:rPr>
        <w:t>Exercise Date</w:t>
      </w:r>
      <w:r w:rsidRPr="00044CFE">
        <w:rPr>
          <w:rFonts w:ascii="Arial Narrow" w:hAnsi="Arial Narrow"/>
          <w:b w:val="0"/>
        </w:rPr>
        <w:t xml:space="preserve">: </w:t>
      </w:r>
      <w:r>
        <w:rPr>
          <w:rFonts w:ascii="Arial Narrow" w:hAnsi="Arial Narrow"/>
          <w:b w:val="0"/>
        </w:rPr>
        <w:t>July 23, 2026</w:t>
      </w:r>
    </w:p>
    <w:p w14:paraId="3CFB16B2" w14:textId="77777777" w:rsidR="004F0402" w:rsidRPr="00044CFE" w:rsidRDefault="004F0402" w:rsidP="0064589E">
      <w:pPr>
        <w:pStyle w:val="BodyText2"/>
        <w:spacing w:before="120"/>
        <w:rPr>
          <w:rFonts w:ascii="Arial Narrow" w:hAnsi="Arial Narrow"/>
          <w:b w:val="0"/>
        </w:rPr>
      </w:pPr>
      <w:r w:rsidRPr="006E7A89">
        <w:rPr>
          <w:rFonts w:ascii="Arial Narrow" w:hAnsi="Arial Narrow"/>
          <w:bCs/>
        </w:rPr>
        <w:t>Jurisdiction/Organization</w:t>
      </w:r>
      <w:r w:rsidRPr="00044CFE">
        <w:rPr>
          <w:rFonts w:ascii="Arial Narrow" w:hAnsi="Arial Narrow"/>
          <w:b w:val="0"/>
        </w:rPr>
        <w:t>:</w:t>
      </w:r>
    </w:p>
    <w:p w14:paraId="07A2899A" w14:textId="1F5E76E3" w:rsidR="004F0402" w:rsidRPr="00044CFE" w:rsidRDefault="004F0402" w:rsidP="004F0402">
      <w:pPr>
        <w:pStyle w:val="BodyText2"/>
        <w:spacing w:before="120"/>
        <w:rPr>
          <w:rFonts w:ascii="Arial Narrow" w:hAnsi="Arial Narrow"/>
          <w:b w:val="0"/>
        </w:rPr>
      </w:pPr>
      <w:r w:rsidRPr="006E7A89">
        <w:rPr>
          <w:rFonts w:ascii="Arial Narrow" w:hAnsi="Arial Narrow"/>
          <w:bCs/>
        </w:rPr>
        <w:t>Venue</w:t>
      </w:r>
      <w:r w:rsidRPr="00044CFE">
        <w:rPr>
          <w:rFonts w:ascii="Arial Narrow" w:hAnsi="Arial Narrow"/>
          <w:b w:val="0"/>
        </w:rPr>
        <w:t>:</w:t>
      </w:r>
      <w:r>
        <w:rPr>
          <w:rFonts w:ascii="Arial Narrow" w:hAnsi="Arial Narrow"/>
          <w:b w:val="0"/>
        </w:rPr>
        <w:t xml:space="preserve"> Contra Costa EOC        </w:t>
      </w:r>
    </w:p>
    <w:tbl>
      <w:tblPr>
        <w:tblStyle w:val="TableGrid"/>
        <w:tblW w:w="0" w:type="auto"/>
        <w:tblLook w:val="04A0" w:firstRow="1" w:lastRow="0" w:firstColumn="1" w:lastColumn="0" w:noHBand="0" w:noVBand="1"/>
        <w:tblCaption w:val="Evaluator Information"/>
        <w:tblDescription w:val="This is the area for the evaluator to write their identifying and contact information. "/>
      </w:tblPr>
      <w:tblGrid>
        <w:gridCol w:w="9350"/>
      </w:tblGrid>
      <w:tr w:rsidR="00762F75" w:rsidRPr="00044CFE" w14:paraId="27019AE1" w14:textId="77777777" w:rsidTr="00762F75">
        <w:trPr>
          <w:trHeight w:val="288"/>
        </w:trPr>
        <w:tc>
          <w:tcPr>
            <w:tcW w:w="9350" w:type="dxa"/>
            <w:shd w:val="clear" w:color="auto" w:fill="002060"/>
          </w:tcPr>
          <w:p w14:paraId="45AA07FF" w14:textId="77777777" w:rsidR="00762F75" w:rsidRPr="00044CFE" w:rsidRDefault="00762F75" w:rsidP="0064589E">
            <w:pPr>
              <w:pStyle w:val="BodyText"/>
              <w:rPr>
                <w:rFonts w:ascii="Arial Narrow" w:hAnsi="Arial Narrow"/>
                <w:color w:val="FFFFFF" w:themeColor="background1"/>
              </w:rPr>
            </w:pPr>
            <w:r w:rsidRPr="00044CFE">
              <w:rPr>
                <w:rFonts w:ascii="Arial Narrow" w:hAnsi="Arial Narrow"/>
                <w:color w:val="FFFFFF" w:themeColor="background1"/>
              </w:rPr>
              <w:t>Evaluator Information</w:t>
            </w:r>
          </w:p>
        </w:tc>
      </w:tr>
      <w:tr w:rsidR="00762F75" w:rsidRPr="00044CFE" w14:paraId="15B3628A" w14:textId="77777777" w:rsidTr="00762F75">
        <w:trPr>
          <w:trHeight w:val="288"/>
        </w:trPr>
        <w:tc>
          <w:tcPr>
            <w:tcW w:w="9350" w:type="dxa"/>
          </w:tcPr>
          <w:p w14:paraId="039F6A08" w14:textId="77777777" w:rsidR="00762F75" w:rsidRPr="00044CFE" w:rsidRDefault="00762F75" w:rsidP="0064589E">
            <w:pPr>
              <w:pStyle w:val="BodyText"/>
              <w:rPr>
                <w:rFonts w:ascii="Arial Narrow" w:hAnsi="Arial Narrow"/>
                <w:sz w:val="22"/>
              </w:rPr>
            </w:pPr>
            <w:r w:rsidRPr="00044CFE">
              <w:rPr>
                <w:rFonts w:ascii="Arial Narrow" w:hAnsi="Arial Narrow"/>
                <w:sz w:val="22"/>
              </w:rPr>
              <w:t xml:space="preserve">Evaluator Name: </w:t>
            </w:r>
          </w:p>
        </w:tc>
      </w:tr>
      <w:tr w:rsidR="00762F75" w:rsidRPr="00044CFE" w14:paraId="056B985A" w14:textId="77777777" w:rsidTr="00762F75">
        <w:trPr>
          <w:trHeight w:val="288"/>
        </w:trPr>
        <w:tc>
          <w:tcPr>
            <w:tcW w:w="9350" w:type="dxa"/>
          </w:tcPr>
          <w:p w14:paraId="1DD8135D" w14:textId="77777777" w:rsidR="00762F75" w:rsidRPr="00044CFE" w:rsidRDefault="00762F75" w:rsidP="0064589E">
            <w:pPr>
              <w:pStyle w:val="BodyText"/>
              <w:rPr>
                <w:rFonts w:ascii="Arial Narrow" w:hAnsi="Arial Narrow"/>
                <w:sz w:val="22"/>
              </w:rPr>
            </w:pPr>
            <w:r w:rsidRPr="00044CFE">
              <w:rPr>
                <w:rFonts w:ascii="Arial Narrow" w:hAnsi="Arial Narrow"/>
                <w:sz w:val="22"/>
              </w:rPr>
              <w:t xml:space="preserve">Evaluator Email: </w:t>
            </w:r>
          </w:p>
        </w:tc>
      </w:tr>
      <w:tr w:rsidR="00762F75" w:rsidRPr="00044CFE" w14:paraId="6F0A55EC" w14:textId="77777777" w:rsidTr="00762F75">
        <w:trPr>
          <w:trHeight w:val="288"/>
        </w:trPr>
        <w:tc>
          <w:tcPr>
            <w:tcW w:w="9350" w:type="dxa"/>
          </w:tcPr>
          <w:p w14:paraId="0BC065B4" w14:textId="77777777" w:rsidR="00762F75" w:rsidRPr="00044CFE" w:rsidRDefault="00762F75" w:rsidP="0064589E">
            <w:pPr>
              <w:pStyle w:val="BodyText"/>
              <w:rPr>
                <w:rFonts w:ascii="Arial Narrow" w:hAnsi="Arial Narrow"/>
                <w:sz w:val="22"/>
              </w:rPr>
            </w:pPr>
            <w:r w:rsidRPr="00044CFE">
              <w:rPr>
                <w:rFonts w:ascii="Arial Narrow" w:hAnsi="Arial Narrow"/>
                <w:sz w:val="22"/>
              </w:rPr>
              <w:t>Evaluator Phone:</w:t>
            </w:r>
          </w:p>
        </w:tc>
      </w:tr>
      <w:tr w:rsidR="00B739B6" w:rsidRPr="00044CFE" w14:paraId="02A99764" w14:textId="77777777" w:rsidTr="00762F75">
        <w:trPr>
          <w:cantSplit/>
          <w:trHeight w:val="467"/>
          <w:tblHeader/>
        </w:trPr>
        <w:tc>
          <w:tcPr>
            <w:tcW w:w="9350" w:type="dxa"/>
            <w:shd w:val="clear" w:color="auto" w:fill="002060"/>
            <w:vAlign w:val="center"/>
          </w:tcPr>
          <w:p w14:paraId="48EE8D25" w14:textId="5219248A" w:rsidR="00B739B6" w:rsidRPr="00044CFE" w:rsidRDefault="00242F25" w:rsidP="00B739B6">
            <w:pPr>
              <w:pStyle w:val="BodyText"/>
              <w:tabs>
                <w:tab w:val="left" w:pos="5355"/>
              </w:tabs>
              <w:jc w:val="center"/>
              <w:rPr>
                <w:rStyle w:val="BodyText2Char"/>
                <w:rFonts w:ascii="Arial Narrow" w:hAnsi="Arial Narrow"/>
                <w:b w:val="0"/>
              </w:rPr>
            </w:pPr>
            <w:r w:rsidRPr="00044CFE">
              <w:rPr>
                <w:rStyle w:val="BodyText2Char"/>
                <w:rFonts w:ascii="Arial Narrow" w:hAnsi="Arial Narrow"/>
                <w:b w:val="0"/>
                <w:color w:val="FFFFFF" w:themeColor="background1"/>
              </w:rPr>
              <w:t>Response</w:t>
            </w:r>
          </w:p>
        </w:tc>
      </w:tr>
      <w:tr w:rsidR="008F53F3" w:rsidRPr="00044CFE" w14:paraId="460B415A" w14:textId="77777777" w:rsidTr="008736FB">
        <w:trPr>
          <w:cantSplit/>
          <w:trHeight w:val="692"/>
        </w:trPr>
        <w:tc>
          <w:tcPr>
            <w:tcW w:w="9350" w:type="dxa"/>
            <w:vAlign w:val="center"/>
          </w:tcPr>
          <w:p w14:paraId="29262AA8" w14:textId="6888F98B" w:rsidR="00EC301F" w:rsidRPr="00514CDC" w:rsidRDefault="00EC301F" w:rsidP="00514CDC">
            <w:pPr>
              <w:rPr>
                <w:color w:val="000000" w:themeColor="text1"/>
                <w:spacing w:val="5"/>
              </w:rPr>
            </w:pPr>
            <w:r w:rsidRPr="00514CDC">
              <w:rPr>
                <w:rStyle w:val="BodyText2Char"/>
                <w:rFonts w:ascii="Arial Narrow" w:hAnsi="Arial Narrow"/>
                <w:bCs/>
                <w:sz w:val="22"/>
              </w:rPr>
              <w:t>Exercise Objective</w:t>
            </w:r>
            <w:r w:rsidR="00CB3940" w:rsidRPr="00514CDC">
              <w:rPr>
                <w:rStyle w:val="BodyText2Char"/>
                <w:rFonts w:ascii="Arial Narrow" w:hAnsi="Arial Narrow"/>
                <w:bCs/>
                <w:sz w:val="22"/>
              </w:rPr>
              <w:t xml:space="preserve"> </w:t>
            </w:r>
            <w:r w:rsidR="004F0402">
              <w:rPr>
                <w:rStyle w:val="BodyText2Char"/>
                <w:rFonts w:ascii="Arial Narrow" w:hAnsi="Arial Narrow"/>
                <w:bCs/>
                <w:sz w:val="22"/>
              </w:rPr>
              <w:t>3</w:t>
            </w:r>
            <w:r w:rsidRPr="00514CDC">
              <w:rPr>
                <w:rStyle w:val="BodyText2Char"/>
                <w:rFonts w:ascii="Arial Narrow" w:hAnsi="Arial Narrow"/>
                <w:bCs/>
                <w:sz w:val="22"/>
              </w:rPr>
              <w:t>:</w:t>
            </w:r>
            <w:r w:rsidRPr="00514CDC">
              <w:rPr>
                <w:rFonts w:ascii="Arial Narrow" w:hAnsi="Arial Narrow"/>
                <w:sz w:val="22"/>
              </w:rPr>
              <w:t xml:space="preserve"> </w:t>
            </w:r>
            <w:r w:rsidR="004F0402" w:rsidRPr="004F0402">
              <w:rPr>
                <w:rFonts w:ascii="Arial Narrow" w:hAnsi="Arial Narrow"/>
                <w:sz w:val="22"/>
              </w:rPr>
              <w:t>Evaluate the ability of participating organizations to implement internal and external communications procedures, including leadership notifications, interagency coordination, mission partner engagement, and public information considerations, during a rapidly evolving cyber incident involving AI-enabled threats and operational disruptions</w:t>
            </w:r>
            <w:r w:rsidR="004F0402">
              <w:rPr>
                <w:rFonts w:ascii="Arial Narrow" w:hAnsi="Arial Narrow"/>
                <w:sz w:val="22"/>
              </w:rPr>
              <w:t>.</w:t>
            </w:r>
            <w:r w:rsidR="004F0402">
              <w:t xml:space="preserve"> </w:t>
            </w:r>
          </w:p>
        </w:tc>
      </w:tr>
      <w:tr w:rsidR="005F63E8" w:rsidRPr="00044CFE" w14:paraId="460B415D" w14:textId="77777777" w:rsidTr="00762F75">
        <w:trPr>
          <w:cantSplit/>
          <w:trHeight w:val="720"/>
        </w:trPr>
        <w:tc>
          <w:tcPr>
            <w:tcW w:w="9350" w:type="dxa"/>
            <w:vAlign w:val="center"/>
          </w:tcPr>
          <w:p w14:paraId="44813F43" w14:textId="133046D3" w:rsidR="005F63E8" w:rsidRPr="00CB0AC3" w:rsidRDefault="005F63E8" w:rsidP="00CB0AC3">
            <w:pPr>
              <w:pStyle w:val="BodyText2"/>
              <w:rPr>
                <w:rFonts w:ascii="Arial Narrow" w:hAnsi="Arial Narrow"/>
                <w:bCs/>
                <w:sz w:val="22"/>
              </w:rPr>
            </w:pPr>
            <w:r w:rsidRPr="00995994">
              <w:rPr>
                <w:rFonts w:ascii="Arial Narrow" w:hAnsi="Arial Narrow"/>
                <w:bCs/>
                <w:sz w:val="22"/>
              </w:rPr>
              <w:t xml:space="preserve">Core Capability: </w:t>
            </w:r>
            <w:r w:rsidR="006930ED" w:rsidRPr="006930ED">
              <w:rPr>
                <w:rFonts w:ascii="Arial Narrow" w:hAnsi="Arial Narrow"/>
                <w:bCs/>
                <w:sz w:val="22"/>
              </w:rPr>
              <w:t>Operational Communications</w:t>
            </w:r>
            <w:r w:rsidR="00A14045">
              <w:rPr>
                <w:rFonts w:ascii="Arial Narrow" w:hAnsi="Arial Narrow"/>
                <w:bCs/>
                <w:sz w:val="22"/>
              </w:rPr>
              <w:br/>
            </w:r>
            <w:r w:rsidR="00A14045" w:rsidRPr="00A14045">
              <w:rPr>
                <w:rFonts w:ascii="Arial Narrow" w:hAnsi="Arial Narrow"/>
                <w:b w:val="0"/>
                <w:i/>
                <w:iCs/>
                <w:sz w:val="22"/>
              </w:rPr>
              <w:t>Ensure the capacity for timely communications in support of security, situational awareness, and operations by any and all means available, among and between affected communities in the impact area and all response forces.</w:t>
            </w:r>
          </w:p>
        </w:tc>
      </w:tr>
      <w:tr w:rsidR="005F63E8" w:rsidRPr="00044CFE" w14:paraId="0E83476C" w14:textId="77777777" w:rsidTr="00762F75">
        <w:trPr>
          <w:cantSplit/>
          <w:trHeight w:val="720"/>
        </w:trPr>
        <w:tc>
          <w:tcPr>
            <w:tcW w:w="9350" w:type="dxa"/>
            <w:vAlign w:val="center"/>
          </w:tcPr>
          <w:p w14:paraId="3368CF54" w14:textId="230E2C54" w:rsidR="00E80285" w:rsidRDefault="005F63E8" w:rsidP="003F1C4B">
            <w:pPr>
              <w:pStyle w:val="BodyText"/>
              <w:rPr>
                <w:rFonts w:ascii="Arial Narrow" w:hAnsi="Arial Narrow"/>
                <w:sz w:val="22"/>
                <w:szCs w:val="22"/>
              </w:rPr>
            </w:pPr>
            <w:r w:rsidRPr="0F61627D">
              <w:rPr>
                <w:rFonts w:ascii="Arial Narrow" w:hAnsi="Arial Narrow"/>
                <w:b/>
                <w:sz w:val="22"/>
                <w:szCs w:val="22"/>
              </w:rPr>
              <w:t>Capability Target 1</w:t>
            </w:r>
            <w:r w:rsidR="00ED43DE" w:rsidRPr="0F61627D">
              <w:rPr>
                <w:rFonts w:ascii="Arial Narrow" w:hAnsi="Arial Narrow"/>
                <w:b/>
                <w:sz w:val="22"/>
                <w:szCs w:val="22"/>
              </w:rPr>
              <w:t>:</w:t>
            </w:r>
            <w:r w:rsidR="00ED43DE" w:rsidRPr="0F61627D">
              <w:rPr>
                <w:rFonts w:ascii="Arial Narrow" w:hAnsi="Arial Narrow"/>
                <w:sz w:val="22"/>
                <w:szCs w:val="22"/>
              </w:rPr>
              <w:t xml:space="preserve"> </w:t>
            </w:r>
            <w:r w:rsidR="00946531" w:rsidRPr="0F61627D">
              <w:rPr>
                <w:rFonts w:ascii="Arial Narrow" w:hAnsi="Arial Narrow"/>
                <w:sz w:val="22"/>
                <w:szCs w:val="22"/>
              </w:rPr>
              <w:t>Conduct internal notifications</w:t>
            </w:r>
            <w:r w:rsidR="13B7A097" w:rsidRPr="0F61627D">
              <w:rPr>
                <w:rFonts w:ascii="Arial Narrow" w:hAnsi="Arial Narrow"/>
                <w:sz w:val="22"/>
                <w:szCs w:val="22"/>
              </w:rPr>
              <w:t>.</w:t>
            </w:r>
          </w:p>
          <w:p w14:paraId="3F5BE2BE" w14:textId="77777777" w:rsidR="00E80285" w:rsidRPr="00E80285" w:rsidRDefault="00E80285" w:rsidP="00E80285">
            <w:pPr>
              <w:pStyle w:val="BodyText"/>
              <w:rPr>
                <w:rFonts w:ascii="Arial Narrow" w:hAnsi="Arial Narrow"/>
                <w:b/>
                <w:bCs/>
                <w:sz w:val="22"/>
              </w:rPr>
            </w:pPr>
            <w:r w:rsidRPr="00E80285">
              <w:rPr>
                <w:rFonts w:ascii="Arial Narrow" w:hAnsi="Arial Narrow"/>
                <w:b/>
                <w:bCs/>
                <w:sz w:val="22"/>
              </w:rPr>
              <w:t>Critical Tasks:</w:t>
            </w:r>
          </w:p>
          <w:p w14:paraId="7884621F" w14:textId="77777777" w:rsidR="00946531" w:rsidRPr="00946531" w:rsidRDefault="00946531" w:rsidP="00946531">
            <w:pPr>
              <w:pStyle w:val="BodyText"/>
              <w:numPr>
                <w:ilvl w:val="0"/>
                <w:numId w:val="20"/>
              </w:numPr>
              <w:rPr>
                <w:rFonts w:ascii="Arial Narrow" w:hAnsi="Arial Narrow"/>
                <w:sz w:val="22"/>
              </w:rPr>
            </w:pPr>
            <w:r w:rsidRPr="00946531">
              <w:rPr>
                <w:rFonts w:ascii="Arial Narrow" w:hAnsi="Arial Narrow"/>
                <w:sz w:val="22"/>
              </w:rPr>
              <w:t>Internal notification procedures are followed.</w:t>
            </w:r>
          </w:p>
          <w:p w14:paraId="09B52AB6" w14:textId="77777777" w:rsidR="00946531" w:rsidRPr="00946531" w:rsidRDefault="00946531" w:rsidP="00946531">
            <w:pPr>
              <w:pStyle w:val="BodyText"/>
              <w:numPr>
                <w:ilvl w:val="0"/>
                <w:numId w:val="20"/>
              </w:numPr>
              <w:rPr>
                <w:rFonts w:ascii="Arial Narrow" w:hAnsi="Arial Narrow"/>
                <w:sz w:val="22"/>
              </w:rPr>
            </w:pPr>
            <w:r w:rsidRPr="00946531">
              <w:rPr>
                <w:rFonts w:ascii="Arial Narrow" w:hAnsi="Arial Narrow"/>
                <w:sz w:val="22"/>
              </w:rPr>
              <w:t>Leadership receives timely updates.</w:t>
            </w:r>
          </w:p>
          <w:p w14:paraId="06344DBB" w14:textId="77777777" w:rsidR="00946531" w:rsidRPr="00946531" w:rsidRDefault="00946531" w:rsidP="00946531">
            <w:pPr>
              <w:pStyle w:val="BodyText"/>
              <w:numPr>
                <w:ilvl w:val="0"/>
                <w:numId w:val="20"/>
              </w:numPr>
              <w:rPr>
                <w:rFonts w:ascii="Arial Narrow" w:hAnsi="Arial Narrow"/>
                <w:sz w:val="22"/>
              </w:rPr>
            </w:pPr>
            <w:r w:rsidRPr="00946531">
              <w:rPr>
                <w:rFonts w:ascii="Arial Narrow" w:hAnsi="Arial Narrow"/>
                <w:sz w:val="22"/>
              </w:rPr>
              <w:t>Incident communications are maintained.</w:t>
            </w:r>
          </w:p>
          <w:p w14:paraId="2B552DBB" w14:textId="1F96A899" w:rsidR="005F63E8" w:rsidRPr="00044CFE" w:rsidRDefault="00946531" w:rsidP="00946531">
            <w:pPr>
              <w:pStyle w:val="BodyText"/>
              <w:numPr>
                <w:ilvl w:val="0"/>
                <w:numId w:val="20"/>
              </w:numPr>
              <w:rPr>
                <w:rFonts w:ascii="Arial Narrow" w:hAnsi="Arial Narrow"/>
                <w:sz w:val="22"/>
              </w:rPr>
            </w:pPr>
            <w:r w:rsidRPr="00946531">
              <w:rPr>
                <w:rFonts w:ascii="Arial Narrow" w:hAnsi="Arial Narrow"/>
                <w:sz w:val="22"/>
              </w:rPr>
              <w:t>Alternate communications are considered when required.</w:t>
            </w:r>
          </w:p>
        </w:tc>
      </w:tr>
      <w:tr w:rsidR="005F63E8" w:rsidRPr="00044CFE" w14:paraId="12C1E173" w14:textId="77777777" w:rsidTr="00762F75">
        <w:trPr>
          <w:cantSplit/>
          <w:trHeight w:val="720"/>
        </w:trPr>
        <w:tc>
          <w:tcPr>
            <w:tcW w:w="9350" w:type="dxa"/>
            <w:vAlign w:val="center"/>
          </w:tcPr>
          <w:p w14:paraId="44E8DE01" w14:textId="019F80AB" w:rsidR="003F1C4B" w:rsidRDefault="005F63E8" w:rsidP="003F1C4B">
            <w:pPr>
              <w:pStyle w:val="BodyText"/>
              <w:rPr>
                <w:rFonts w:ascii="Arial Narrow" w:hAnsi="Arial Narrow"/>
                <w:sz w:val="22"/>
                <w:szCs w:val="22"/>
              </w:rPr>
            </w:pPr>
            <w:r w:rsidRPr="0F61627D">
              <w:rPr>
                <w:rFonts w:ascii="Arial Narrow" w:hAnsi="Arial Narrow"/>
                <w:b/>
                <w:sz w:val="22"/>
                <w:szCs w:val="22"/>
              </w:rPr>
              <w:t>Capability Target 2</w:t>
            </w:r>
            <w:r w:rsidRPr="0F61627D">
              <w:rPr>
                <w:rFonts w:ascii="Arial Narrow" w:hAnsi="Arial Narrow"/>
                <w:sz w:val="22"/>
                <w:szCs w:val="22"/>
              </w:rPr>
              <w:t xml:space="preserve">: </w:t>
            </w:r>
            <w:r w:rsidR="00946531" w:rsidRPr="0F61627D">
              <w:rPr>
                <w:rFonts w:ascii="Arial Narrow" w:hAnsi="Arial Narrow"/>
                <w:sz w:val="22"/>
                <w:szCs w:val="22"/>
              </w:rPr>
              <w:t>Coordinate interagency communications</w:t>
            </w:r>
            <w:r w:rsidR="20C31F2E" w:rsidRPr="0F61627D">
              <w:rPr>
                <w:rFonts w:ascii="Arial Narrow" w:hAnsi="Arial Narrow"/>
                <w:sz w:val="22"/>
                <w:szCs w:val="22"/>
              </w:rPr>
              <w:t>.</w:t>
            </w:r>
          </w:p>
          <w:p w14:paraId="09C1480D"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w:t>
            </w:r>
            <w:r w:rsidR="00D65645" w:rsidRPr="00E80285">
              <w:rPr>
                <w:rFonts w:ascii="Arial Narrow" w:hAnsi="Arial Narrow"/>
                <w:b/>
                <w:bCs/>
                <w:sz w:val="22"/>
              </w:rPr>
              <w:t xml:space="preserve"> </w:t>
            </w:r>
          </w:p>
          <w:p w14:paraId="5A5EF4DD" w14:textId="77777777" w:rsidR="00946531" w:rsidRPr="00946531" w:rsidRDefault="00946531" w:rsidP="00946531">
            <w:pPr>
              <w:pStyle w:val="BodyText"/>
              <w:numPr>
                <w:ilvl w:val="0"/>
                <w:numId w:val="21"/>
              </w:numPr>
              <w:rPr>
                <w:rFonts w:ascii="Arial Narrow" w:hAnsi="Arial Narrow"/>
                <w:sz w:val="22"/>
              </w:rPr>
            </w:pPr>
            <w:r w:rsidRPr="00946531">
              <w:rPr>
                <w:rFonts w:ascii="Arial Narrow" w:hAnsi="Arial Narrow"/>
                <w:sz w:val="22"/>
              </w:rPr>
              <w:t>Mission partners receive information.</w:t>
            </w:r>
          </w:p>
          <w:p w14:paraId="07E49DC7" w14:textId="77777777" w:rsidR="00946531" w:rsidRPr="00946531" w:rsidRDefault="00946531" w:rsidP="00946531">
            <w:pPr>
              <w:pStyle w:val="BodyText"/>
              <w:numPr>
                <w:ilvl w:val="0"/>
                <w:numId w:val="21"/>
              </w:numPr>
              <w:rPr>
                <w:rFonts w:ascii="Arial Narrow" w:hAnsi="Arial Narrow"/>
                <w:sz w:val="22"/>
              </w:rPr>
            </w:pPr>
            <w:r w:rsidRPr="00946531">
              <w:rPr>
                <w:rFonts w:ascii="Arial Narrow" w:hAnsi="Arial Narrow"/>
                <w:sz w:val="22"/>
              </w:rPr>
              <w:t>Information sharing is coordinated.</w:t>
            </w:r>
          </w:p>
          <w:p w14:paraId="68858673" w14:textId="77777777" w:rsidR="00946531" w:rsidRPr="00946531" w:rsidRDefault="00946531" w:rsidP="00946531">
            <w:pPr>
              <w:pStyle w:val="BodyText"/>
              <w:numPr>
                <w:ilvl w:val="0"/>
                <w:numId w:val="21"/>
              </w:numPr>
              <w:rPr>
                <w:rFonts w:ascii="Arial Narrow" w:hAnsi="Arial Narrow"/>
                <w:sz w:val="22"/>
              </w:rPr>
            </w:pPr>
            <w:r w:rsidRPr="00946531">
              <w:rPr>
                <w:rFonts w:ascii="Arial Narrow" w:hAnsi="Arial Narrow"/>
                <w:sz w:val="22"/>
              </w:rPr>
              <w:t>Communication channels remain operational.</w:t>
            </w:r>
          </w:p>
          <w:p w14:paraId="5B3127B0" w14:textId="6583DB97" w:rsidR="003660C2" w:rsidRPr="00044CFE" w:rsidRDefault="00946531" w:rsidP="00946531">
            <w:pPr>
              <w:pStyle w:val="BodyText"/>
              <w:numPr>
                <w:ilvl w:val="0"/>
                <w:numId w:val="21"/>
              </w:numPr>
              <w:rPr>
                <w:rFonts w:ascii="Arial Narrow" w:hAnsi="Arial Narrow"/>
                <w:sz w:val="22"/>
              </w:rPr>
            </w:pPr>
            <w:r w:rsidRPr="00946531">
              <w:rPr>
                <w:rFonts w:ascii="Arial Narrow" w:hAnsi="Arial Narrow"/>
                <w:sz w:val="22"/>
              </w:rPr>
              <w:t>Regional messaging is synchronized.</w:t>
            </w:r>
          </w:p>
        </w:tc>
      </w:tr>
      <w:tr w:rsidR="005F63E8" w:rsidRPr="00044CFE" w14:paraId="1394B0DC" w14:textId="77777777" w:rsidTr="00762F75">
        <w:trPr>
          <w:cantSplit/>
          <w:trHeight w:val="720"/>
        </w:trPr>
        <w:tc>
          <w:tcPr>
            <w:tcW w:w="9350" w:type="dxa"/>
            <w:vAlign w:val="center"/>
          </w:tcPr>
          <w:p w14:paraId="3DD53B53" w14:textId="1625F1F2" w:rsidR="00E80285" w:rsidRDefault="005F63E8" w:rsidP="003F1C4B">
            <w:pPr>
              <w:pStyle w:val="BodyText"/>
              <w:rPr>
                <w:rFonts w:ascii="Arial Narrow" w:hAnsi="Arial Narrow"/>
                <w:sz w:val="22"/>
                <w:szCs w:val="22"/>
              </w:rPr>
            </w:pPr>
            <w:r w:rsidRPr="0F61627D">
              <w:rPr>
                <w:rFonts w:ascii="Arial Narrow" w:hAnsi="Arial Narrow"/>
                <w:b/>
                <w:sz w:val="22"/>
                <w:szCs w:val="22"/>
              </w:rPr>
              <w:t>Capability Target 3</w:t>
            </w:r>
            <w:r w:rsidRPr="0F61627D">
              <w:rPr>
                <w:rFonts w:ascii="Arial Narrow" w:hAnsi="Arial Narrow"/>
                <w:sz w:val="22"/>
                <w:szCs w:val="22"/>
              </w:rPr>
              <w:t xml:space="preserve">: </w:t>
            </w:r>
            <w:r w:rsidR="00946531" w:rsidRPr="0F61627D">
              <w:rPr>
                <w:rFonts w:ascii="Arial Narrow" w:hAnsi="Arial Narrow"/>
                <w:sz w:val="22"/>
                <w:szCs w:val="22"/>
              </w:rPr>
              <w:t>Manage public information and misinformation</w:t>
            </w:r>
            <w:r w:rsidR="06C490D6" w:rsidRPr="0F61627D">
              <w:rPr>
                <w:rFonts w:ascii="Arial Narrow" w:hAnsi="Arial Narrow"/>
                <w:sz w:val="22"/>
                <w:szCs w:val="22"/>
              </w:rPr>
              <w:t>.</w:t>
            </w:r>
          </w:p>
          <w:p w14:paraId="166632E9"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 xml:space="preserve">: </w:t>
            </w:r>
          </w:p>
          <w:p w14:paraId="0E8D0927" w14:textId="77777777" w:rsidR="00946531" w:rsidRPr="00946531" w:rsidRDefault="00946531" w:rsidP="00946531">
            <w:pPr>
              <w:pStyle w:val="BodyText"/>
              <w:numPr>
                <w:ilvl w:val="0"/>
                <w:numId w:val="22"/>
              </w:numPr>
              <w:rPr>
                <w:rFonts w:ascii="Arial Narrow" w:hAnsi="Arial Narrow"/>
                <w:sz w:val="22"/>
              </w:rPr>
            </w:pPr>
            <w:r w:rsidRPr="00946531">
              <w:rPr>
                <w:rFonts w:ascii="Arial Narrow" w:hAnsi="Arial Narrow"/>
                <w:sz w:val="22"/>
              </w:rPr>
              <w:t>Public messaging is coordinated.</w:t>
            </w:r>
          </w:p>
          <w:p w14:paraId="53A4DFDA" w14:textId="77777777" w:rsidR="00946531" w:rsidRPr="00946531" w:rsidRDefault="00946531" w:rsidP="00946531">
            <w:pPr>
              <w:pStyle w:val="BodyText"/>
              <w:numPr>
                <w:ilvl w:val="0"/>
                <w:numId w:val="22"/>
              </w:numPr>
              <w:rPr>
                <w:rFonts w:ascii="Arial Narrow" w:hAnsi="Arial Narrow"/>
                <w:sz w:val="22"/>
              </w:rPr>
            </w:pPr>
            <w:r w:rsidRPr="00946531">
              <w:rPr>
                <w:rFonts w:ascii="Arial Narrow" w:hAnsi="Arial Narrow"/>
                <w:sz w:val="22"/>
              </w:rPr>
              <w:t>Deepfake content is identified and addressed.</w:t>
            </w:r>
          </w:p>
          <w:p w14:paraId="772CA15B" w14:textId="77777777" w:rsidR="00946531" w:rsidRPr="00946531" w:rsidRDefault="00946531" w:rsidP="00946531">
            <w:pPr>
              <w:pStyle w:val="BodyText"/>
              <w:numPr>
                <w:ilvl w:val="0"/>
                <w:numId w:val="22"/>
              </w:numPr>
              <w:rPr>
                <w:rFonts w:ascii="Arial Narrow" w:hAnsi="Arial Narrow"/>
                <w:sz w:val="22"/>
              </w:rPr>
            </w:pPr>
            <w:r w:rsidRPr="00946531">
              <w:rPr>
                <w:rFonts w:ascii="Arial Narrow" w:hAnsi="Arial Narrow"/>
                <w:sz w:val="22"/>
              </w:rPr>
              <w:t>Rumor control mechanisms are implemented.</w:t>
            </w:r>
          </w:p>
          <w:p w14:paraId="0C7CE920" w14:textId="0637273C" w:rsidR="00EA75FD" w:rsidRPr="00044CFE" w:rsidRDefault="00946531" w:rsidP="00946531">
            <w:pPr>
              <w:pStyle w:val="BodyText"/>
              <w:numPr>
                <w:ilvl w:val="0"/>
                <w:numId w:val="22"/>
              </w:numPr>
              <w:rPr>
                <w:rFonts w:ascii="Arial Narrow" w:hAnsi="Arial Narrow"/>
                <w:sz w:val="22"/>
              </w:rPr>
            </w:pPr>
            <w:r w:rsidRPr="00946531">
              <w:rPr>
                <w:rFonts w:ascii="Arial Narrow" w:hAnsi="Arial Narrow"/>
                <w:sz w:val="22"/>
              </w:rPr>
              <w:t>Trusted communication channels are established.</w:t>
            </w:r>
          </w:p>
        </w:tc>
      </w:tr>
    </w:tbl>
    <w:p w14:paraId="0AE1B171" w14:textId="77777777" w:rsidR="001D0F46" w:rsidRPr="00044CFE" w:rsidRDefault="001D0F46" w:rsidP="00955F17">
      <w:pPr>
        <w:spacing w:before="120" w:after="120"/>
        <w:rPr>
          <w:rFonts w:ascii="Arial Narrow" w:hAnsi="Arial Narrow"/>
        </w:rPr>
        <w:sectPr w:rsidR="001D0F46" w:rsidRPr="00044CFE" w:rsidSect="001509FA">
          <w:headerReference w:type="even" r:id="rId11"/>
          <w:headerReference w:type="default" r:id="rId12"/>
          <w:footerReference w:type="even" r:id="rId13"/>
          <w:footerReference w:type="default" r:id="rId14"/>
          <w:type w:val="continuous"/>
          <w:pgSz w:w="12240" w:h="15840" w:code="1"/>
          <w:pgMar w:top="1440" w:right="1080" w:bottom="1440" w:left="1080" w:header="720" w:footer="432" w:gutter="0"/>
          <w:cols w:space="720"/>
          <w:docGrid w:linePitch="360"/>
        </w:sectPr>
      </w:pPr>
    </w:p>
    <w:tbl>
      <w:tblPr>
        <w:tblStyle w:val="TableGrid"/>
        <w:tblW w:w="12978" w:type="dxa"/>
        <w:tblLook w:val="04A0" w:firstRow="1" w:lastRow="0" w:firstColumn="1" w:lastColumn="0" w:noHBand="0" w:noVBand="1"/>
        <w:tblCaption w:val="Rating Chart"/>
        <w:tblDescription w:val="This chart lists the organizational capability target, the associated critical tasks, evaluator observation notes and explanation of rating, as well as the overall target rating. "/>
      </w:tblPr>
      <w:tblGrid>
        <w:gridCol w:w="4135"/>
        <w:gridCol w:w="3141"/>
        <w:gridCol w:w="4804"/>
        <w:gridCol w:w="898"/>
      </w:tblGrid>
      <w:tr w:rsidR="00B739B6" w:rsidRPr="00044CFE" w14:paraId="4E231B0C" w14:textId="77777777" w:rsidTr="00367CB5">
        <w:trPr>
          <w:cantSplit/>
          <w:trHeight w:val="70"/>
          <w:tblHeader/>
        </w:trPr>
        <w:tc>
          <w:tcPr>
            <w:tcW w:w="4135" w:type="dxa"/>
            <w:shd w:val="clear" w:color="auto" w:fill="002060"/>
            <w:vAlign w:val="center"/>
          </w:tcPr>
          <w:p w14:paraId="3326FC30" w14:textId="0EE79A1B"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lastRenderedPageBreak/>
              <w:t>Organizational Capability Target</w:t>
            </w:r>
          </w:p>
        </w:tc>
        <w:tc>
          <w:tcPr>
            <w:tcW w:w="3141" w:type="dxa"/>
            <w:shd w:val="clear" w:color="auto" w:fill="002060"/>
            <w:vAlign w:val="center"/>
          </w:tcPr>
          <w:p w14:paraId="79A59E51" w14:textId="323B79EC" w:rsidR="00B739B6" w:rsidRPr="00044CFE" w:rsidRDefault="00B739B6" w:rsidP="00FA049D">
            <w:pPr>
              <w:pStyle w:val="ListBullet"/>
              <w:numPr>
                <w:ilvl w:val="0"/>
                <w:numId w:val="0"/>
              </w:numPr>
              <w:ind w:left="288" w:hanging="288"/>
              <w:rPr>
                <w:rFonts w:ascii="Arial Narrow" w:hAnsi="Arial Narrow"/>
                <w:color w:val="FFFFFF" w:themeColor="background1"/>
              </w:rPr>
            </w:pPr>
            <w:r w:rsidRPr="00044CFE">
              <w:rPr>
                <w:rFonts w:ascii="Arial Narrow" w:hAnsi="Arial Narrow"/>
                <w:color w:val="FFFFFF" w:themeColor="background1"/>
              </w:rPr>
              <w:t>Associated Critical Tasks</w:t>
            </w:r>
          </w:p>
        </w:tc>
        <w:tc>
          <w:tcPr>
            <w:tcW w:w="4804" w:type="dxa"/>
            <w:shd w:val="clear" w:color="auto" w:fill="002060"/>
            <w:vAlign w:val="center"/>
          </w:tcPr>
          <w:p w14:paraId="61B7844E" w14:textId="103609AD"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Observation Notes and Explanation of Rating</w:t>
            </w:r>
          </w:p>
        </w:tc>
        <w:tc>
          <w:tcPr>
            <w:tcW w:w="898" w:type="dxa"/>
            <w:shd w:val="clear" w:color="auto" w:fill="002060"/>
            <w:vAlign w:val="center"/>
          </w:tcPr>
          <w:p w14:paraId="585BA057" w14:textId="36D9EF21"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Target Rating</w:t>
            </w:r>
          </w:p>
        </w:tc>
      </w:tr>
      <w:tr w:rsidR="00EA133A" w:rsidRPr="00044CFE" w14:paraId="460B4182" w14:textId="77777777" w:rsidTr="00367CB5">
        <w:trPr>
          <w:cantSplit/>
          <w:trHeight w:val="1475"/>
        </w:trPr>
        <w:tc>
          <w:tcPr>
            <w:tcW w:w="4135" w:type="dxa"/>
            <w:vAlign w:val="center"/>
          </w:tcPr>
          <w:p w14:paraId="460B417C" w14:textId="42870945" w:rsidR="00C56E61" w:rsidRPr="003623EB" w:rsidRDefault="003623EB" w:rsidP="00F55ED3">
            <w:pPr>
              <w:pStyle w:val="BodyText2"/>
              <w:rPr>
                <w:rFonts w:ascii="Arial Narrow" w:hAnsi="Arial Narrow"/>
                <w:b w:val="0"/>
                <w:bCs/>
                <w:sz w:val="22"/>
              </w:rPr>
            </w:pPr>
            <w:r w:rsidRPr="003623EB">
              <w:rPr>
                <w:rStyle w:val="normaltextrun"/>
                <w:rFonts w:ascii="Arial Narrow" w:hAnsi="Arial Narrow"/>
                <w:b w:val="0"/>
                <w:bCs/>
                <w:color w:val="000000"/>
                <w:sz w:val="22"/>
                <w:szCs w:val="22"/>
                <w:shd w:val="clear" w:color="auto" w:fill="FFFFFF"/>
              </w:rPr>
              <w:t>Conduct internal notifications.</w:t>
            </w:r>
          </w:p>
        </w:tc>
        <w:tc>
          <w:tcPr>
            <w:tcW w:w="3141" w:type="dxa"/>
            <w:vAlign w:val="center"/>
          </w:tcPr>
          <w:p w14:paraId="790E8B3B" w14:textId="654CEB19" w:rsidR="003623EB" w:rsidRDefault="003623EB" w:rsidP="003623EB">
            <w:pPr>
              <w:pStyle w:val="paragraph"/>
              <w:numPr>
                <w:ilvl w:val="0"/>
                <w:numId w:val="23"/>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Internal notification procedures are followed.</w:t>
            </w:r>
          </w:p>
          <w:p w14:paraId="3E006147" w14:textId="51347A84" w:rsidR="003623EB" w:rsidRDefault="003623EB" w:rsidP="003623EB">
            <w:pPr>
              <w:pStyle w:val="paragraph"/>
              <w:numPr>
                <w:ilvl w:val="0"/>
                <w:numId w:val="24"/>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Leadership receives timely updates.</w:t>
            </w:r>
          </w:p>
          <w:p w14:paraId="2FA0AA99" w14:textId="2C6288F4" w:rsidR="003623EB" w:rsidRDefault="003623EB" w:rsidP="003623EB">
            <w:pPr>
              <w:pStyle w:val="paragraph"/>
              <w:numPr>
                <w:ilvl w:val="0"/>
                <w:numId w:val="25"/>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Incident communications are maintained.</w:t>
            </w:r>
          </w:p>
          <w:p w14:paraId="460B417D" w14:textId="5887D816" w:rsidR="00C56E61" w:rsidRPr="00044CFE" w:rsidRDefault="003623EB" w:rsidP="003623EB">
            <w:pPr>
              <w:pStyle w:val="paragraph"/>
              <w:numPr>
                <w:ilvl w:val="0"/>
                <w:numId w:val="26"/>
              </w:numPr>
              <w:tabs>
                <w:tab w:val="clear" w:pos="720"/>
                <w:tab w:val="num" w:pos="6"/>
              </w:tabs>
              <w:spacing w:before="0" w:beforeAutospacing="0" w:after="0" w:afterAutospacing="0"/>
              <w:ind w:left="276" w:hanging="270"/>
              <w:textAlignment w:val="baseline"/>
              <w:rPr>
                <w:rFonts w:ascii="Arial Narrow" w:hAnsi="Arial Narrow"/>
                <w:sz w:val="22"/>
              </w:rPr>
            </w:pPr>
            <w:r>
              <w:rPr>
                <w:rStyle w:val="normaltextrun"/>
                <w:rFonts w:ascii="Arial Narrow" w:hAnsi="Arial Narrow" w:cs="Segoe UI"/>
                <w:sz w:val="22"/>
                <w:szCs w:val="22"/>
              </w:rPr>
              <w:t>Alternate communications are considered when required.</w:t>
            </w:r>
          </w:p>
        </w:tc>
        <w:tc>
          <w:tcPr>
            <w:tcW w:w="4804" w:type="dxa"/>
            <w:vAlign w:val="center"/>
          </w:tcPr>
          <w:p w14:paraId="460B417F" w14:textId="018933BF" w:rsidR="00C56E61" w:rsidRPr="00044CFE" w:rsidRDefault="00C56E61" w:rsidP="00374CCE">
            <w:pPr>
              <w:pStyle w:val="BodyText"/>
              <w:rPr>
                <w:rFonts w:ascii="Arial Narrow" w:hAnsi="Arial Narrow"/>
                <w:sz w:val="22"/>
                <w:highlight w:val="yellow"/>
              </w:rPr>
            </w:pPr>
          </w:p>
        </w:tc>
        <w:tc>
          <w:tcPr>
            <w:tcW w:w="898" w:type="dxa"/>
            <w:vAlign w:val="center"/>
          </w:tcPr>
          <w:p w14:paraId="460B4181" w14:textId="0792C9C2" w:rsidR="00C56E61" w:rsidRPr="00044CFE" w:rsidRDefault="00C56E61" w:rsidP="00374CCE">
            <w:pPr>
              <w:pStyle w:val="BodyText"/>
              <w:rPr>
                <w:rFonts w:ascii="Arial Narrow" w:hAnsi="Arial Narrow"/>
                <w:sz w:val="22"/>
                <w:highlight w:val="yellow"/>
              </w:rPr>
            </w:pPr>
          </w:p>
        </w:tc>
      </w:tr>
      <w:tr w:rsidR="00EA133A" w:rsidRPr="00044CFE" w14:paraId="460B418A" w14:textId="77777777" w:rsidTr="00367CB5">
        <w:trPr>
          <w:cantSplit/>
          <w:trHeight w:val="1601"/>
        </w:trPr>
        <w:tc>
          <w:tcPr>
            <w:tcW w:w="4135" w:type="dxa"/>
            <w:vAlign w:val="center"/>
          </w:tcPr>
          <w:p w14:paraId="460B4184" w14:textId="11FB3837" w:rsidR="00452029" w:rsidRPr="00367CB5" w:rsidRDefault="00367CB5" w:rsidP="008736FB">
            <w:pPr>
              <w:pStyle w:val="BodyText2"/>
              <w:rPr>
                <w:rFonts w:ascii="Arial Narrow" w:hAnsi="Arial Narrow"/>
                <w:b w:val="0"/>
                <w:bCs/>
                <w:sz w:val="22"/>
                <w:highlight w:val="yellow"/>
              </w:rPr>
            </w:pPr>
            <w:r w:rsidRPr="00367CB5">
              <w:rPr>
                <w:rStyle w:val="normaltextrun"/>
                <w:rFonts w:ascii="Arial Narrow" w:hAnsi="Arial Narrow"/>
                <w:b w:val="0"/>
                <w:bCs/>
                <w:color w:val="000000"/>
                <w:sz w:val="22"/>
                <w:szCs w:val="22"/>
                <w:shd w:val="clear" w:color="auto" w:fill="FFFFFF"/>
              </w:rPr>
              <w:t>Coordinate interagency communications.</w:t>
            </w:r>
          </w:p>
        </w:tc>
        <w:tc>
          <w:tcPr>
            <w:tcW w:w="3141" w:type="dxa"/>
            <w:vAlign w:val="center"/>
          </w:tcPr>
          <w:p w14:paraId="15577486" w14:textId="4D1175BD" w:rsidR="003623EB" w:rsidRDefault="003623EB" w:rsidP="003623EB">
            <w:pPr>
              <w:pStyle w:val="paragraph"/>
              <w:numPr>
                <w:ilvl w:val="0"/>
                <w:numId w:val="27"/>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Mission partners receive information.</w:t>
            </w:r>
          </w:p>
          <w:p w14:paraId="571E04A8" w14:textId="20F40932" w:rsidR="003623EB" w:rsidRDefault="003623EB" w:rsidP="003623EB">
            <w:pPr>
              <w:pStyle w:val="paragraph"/>
              <w:numPr>
                <w:ilvl w:val="0"/>
                <w:numId w:val="28"/>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Information sharing is coordinated.</w:t>
            </w:r>
          </w:p>
          <w:p w14:paraId="35A581EA" w14:textId="591F4DAF" w:rsidR="003623EB" w:rsidRDefault="003623EB" w:rsidP="003623EB">
            <w:pPr>
              <w:pStyle w:val="paragraph"/>
              <w:numPr>
                <w:ilvl w:val="0"/>
                <w:numId w:val="29"/>
              </w:numPr>
              <w:tabs>
                <w:tab w:val="clear" w:pos="720"/>
                <w:tab w:val="num" w:pos="6"/>
              </w:tabs>
              <w:spacing w:before="0" w:beforeAutospacing="0" w:after="0" w:afterAutospacing="0"/>
              <w:ind w:left="276" w:hanging="270"/>
              <w:textAlignment w:val="baseline"/>
              <w:rPr>
                <w:rFonts w:ascii="Arial Narrow" w:hAnsi="Arial Narrow" w:cs="Segoe UI"/>
                <w:sz w:val="22"/>
                <w:szCs w:val="22"/>
              </w:rPr>
            </w:pPr>
            <w:r>
              <w:rPr>
                <w:rStyle w:val="normaltextrun"/>
                <w:rFonts w:ascii="Arial Narrow" w:hAnsi="Arial Narrow" w:cs="Segoe UI"/>
                <w:sz w:val="22"/>
                <w:szCs w:val="22"/>
              </w:rPr>
              <w:t>Communication channels remain operational.</w:t>
            </w:r>
          </w:p>
          <w:p w14:paraId="460B4185" w14:textId="7A9D74D2" w:rsidR="00452029" w:rsidRPr="00044CFE" w:rsidRDefault="003623EB" w:rsidP="003623EB">
            <w:pPr>
              <w:pStyle w:val="paragraph"/>
              <w:numPr>
                <w:ilvl w:val="0"/>
                <w:numId w:val="30"/>
              </w:numPr>
              <w:tabs>
                <w:tab w:val="clear" w:pos="720"/>
                <w:tab w:val="num" w:pos="6"/>
              </w:tabs>
              <w:spacing w:before="0" w:beforeAutospacing="0" w:after="0" w:afterAutospacing="0"/>
              <w:ind w:left="276" w:hanging="270"/>
              <w:textAlignment w:val="baseline"/>
              <w:rPr>
                <w:rFonts w:ascii="Arial Narrow" w:hAnsi="Arial Narrow"/>
                <w:sz w:val="22"/>
              </w:rPr>
            </w:pPr>
            <w:r>
              <w:rPr>
                <w:rStyle w:val="normaltextrun"/>
                <w:rFonts w:ascii="Arial Narrow" w:hAnsi="Arial Narrow" w:cs="Segoe UI"/>
                <w:sz w:val="22"/>
                <w:szCs w:val="22"/>
              </w:rPr>
              <w:t>Regional messaging is synchronized.</w:t>
            </w:r>
          </w:p>
        </w:tc>
        <w:tc>
          <w:tcPr>
            <w:tcW w:w="4804" w:type="dxa"/>
            <w:vAlign w:val="center"/>
          </w:tcPr>
          <w:p w14:paraId="460B4187" w14:textId="2552C0C4" w:rsidR="00452029" w:rsidRPr="00044CFE" w:rsidRDefault="00452029" w:rsidP="00374CCE">
            <w:pPr>
              <w:pStyle w:val="BodyText"/>
              <w:rPr>
                <w:rFonts w:ascii="Arial Narrow" w:hAnsi="Arial Narrow"/>
                <w:sz w:val="22"/>
                <w:highlight w:val="yellow"/>
              </w:rPr>
            </w:pPr>
          </w:p>
        </w:tc>
        <w:tc>
          <w:tcPr>
            <w:tcW w:w="898" w:type="dxa"/>
            <w:vAlign w:val="center"/>
          </w:tcPr>
          <w:p w14:paraId="460B4189" w14:textId="72B9E166" w:rsidR="00452029" w:rsidRPr="00044CFE" w:rsidRDefault="00452029" w:rsidP="00374CCE">
            <w:pPr>
              <w:pStyle w:val="BodyText"/>
              <w:rPr>
                <w:rFonts w:ascii="Arial Narrow" w:hAnsi="Arial Narrow"/>
                <w:sz w:val="22"/>
                <w:highlight w:val="yellow"/>
              </w:rPr>
            </w:pPr>
          </w:p>
        </w:tc>
      </w:tr>
      <w:tr w:rsidR="00514CDC" w:rsidRPr="00044CFE" w14:paraId="6219D260" w14:textId="77777777" w:rsidTr="00367CB5">
        <w:trPr>
          <w:cantSplit/>
          <w:trHeight w:val="1601"/>
        </w:trPr>
        <w:tc>
          <w:tcPr>
            <w:tcW w:w="4135" w:type="dxa"/>
            <w:tcBorders>
              <w:bottom w:val="single" w:sz="4" w:space="0" w:color="auto"/>
            </w:tcBorders>
            <w:vAlign w:val="center"/>
          </w:tcPr>
          <w:p w14:paraId="2C0EC826" w14:textId="4357CCA2" w:rsidR="00514CDC" w:rsidRPr="00367CB5" w:rsidRDefault="00367CB5" w:rsidP="008736FB">
            <w:pPr>
              <w:pStyle w:val="BodyText2"/>
              <w:rPr>
                <w:rFonts w:ascii="Arial Narrow" w:hAnsi="Arial Narrow"/>
                <w:b w:val="0"/>
                <w:bCs/>
                <w:sz w:val="22"/>
              </w:rPr>
            </w:pPr>
            <w:r w:rsidRPr="00367CB5">
              <w:rPr>
                <w:rStyle w:val="normaltextrun"/>
                <w:rFonts w:ascii="Arial Narrow" w:hAnsi="Arial Narrow"/>
                <w:b w:val="0"/>
                <w:bCs/>
                <w:color w:val="000000"/>
                <w:sz w:val="22"/>
                <w:szCs w:val="22"/>
                <w:shd w:val="clear" w:color="auto" w:fill="FFFFFF"/>
              </w:rPr>
              <w:t>Manage public information and misinformation.</w:t>
            </w:r>
          </w:p>
        </w:tc>
        <w:tc>
          <w:tcPr>
            <w:tcW w:w="3141" w:type="dxa"/>
            <w:tcBorders>
              <w:bottom w:val="single" w:sz="4" w:space="0" w:color="auto"/>
            </w:tcBorders>
            <w:vAlign w:val="center"/>
          </w:tcPr>
          <w:p w14:paraId="16B14DA7" w14:textId="51DC6930" w:rsidR="00367CB5" w:rsidRDefault="00367CB5" w:rsidP="00367CB5">
            <w:pPr>
              <w:pStyle w:val="paragraph"/>
              <w:numPr>
                <w:ilvl w:val="0"/>
                <w:numId w:val="31"/>
              </w:numPr>
              <w:tabs>
                <w:tab w:val="clear" w:pos="720"/>
                <w:tab w:val="num" w:pos="0"/>
              </w:tabs>
              <w:spacing w:before="0" w:beforeAutospacing="0" w:after="0" w:afterAutospacing="0"/>
              <w:ind w:left="257" w:hanging="257"/>
              <w:textAlignment w:val="baseline"/>
              <w:rPr>
                <w:rFonts w:ascii="Arial Narrow" w:hAnsi="Arial Narrow" w:cs="Segoe UI"/>
                <w:sz w:val="22"/>
                <w:szCs w:val="22"/>
              </w:rPr>
            </w:pPr>
            <w:r>
              <w:rPr>
                <w:rStyle w:val="normaltextrun"/>
                <w:rFonts w:ascii="Arial Narrow" w:hAnsi="Arial Narrow" w:cs="Segoe UI"/>
                <w:sz w:val="22"/>
                <w:szCs w:val="22"/>
              </w:rPr>
              <w:t>Public messaging is coordinated.</w:t>
            </w:r>
          </w:p>
          <w:p w14:paraId="2AFCCFD8" w14:textId="75D39A89" w:rsidR="00367CB5" w:rsidRDefault="00367CB5" w:rsidP="00367CB5">
            <w:pPr>
              <w:pStyle w:val="paragraph"/>
              <w:numPr>
                <w:ilvl w:val="0"/>
                <w:numId w:val="32"/>
              </w:numPr>
              <w:tabs>
                <w:tab w:val="clear" w:pos="720"/>
                <w:tab w:val="num" w:pos="0"/>
              </w:tabs>
              <w:spacing w:before="0" w:beforeAutospacing="0" w:after="0" w:afterAutospacing="0"/>
              <w:ind w:left="257" w:hanging="257"/>
              <w:textAlignment w:val="baseline"/>
              <w:rPr>
                <w:rFonts w:ascii="Arial Narrow" w:hAnsi="Arial Narrow" w:cs="Segoe UI"/>
                <w:sz w:val="22"/>
                <w:szCs w:val="22"/>
              </w:rPr>
            </w:pPr>
            <w:r>
              <w:rPr>
                <w:rStyle w:val="normaltextrun"/>
                <w:rFonts w:ascii="Arial Narrow" w:hAnsi="Arial Narrow" w:cs="Segoe UI"/>
                <w:sz w:val="22"/>
                <w:szCs w:val="22"/>
              </w:rPr>
              <w:t>Deepfake content is identified and addressed.</w:t>
            </w:r>
          </w:p>
          <w:p w14:paraId="3FBE5295" w14:textId="0F0CB6F5" w:rsidR="00367CB5" w:rsidRDefault="00367CB5" w:rsidP="00367CB5">
            <w:pPr>
              <w:pStyle w:val="paragraph"/>
              <w:numPr>
                <w:ilvl w:val="0"/>
                <w:numId w:val="33"/>
              </w:numPr>
              <w:tabs>
                <w:tab w:val="clear" w:pos="720"/>
                <w:tab w:val="num" w:pos="0"/>
              </w:tabs>
              <w:spacing w:before="0" w:beforeAutospacing="0" w:after="0" w:afterAutospacing="0"/>
              <w:ind w:left="257" w:hanging="257"/>
              <w:textAlignment w:val="baseline"/>
              <w:rPr>
                <w:rFonts w:ascii="Arial Narrow" w:hAnsi="Arial Narrow" w:cs="Segoe UI"/>
                <w:sz w:val="22"/>
                <w:szCs w:val="22"/>
              </w:rPr>
            </w:pPr>
            <w:r>
              <w:rPr>
                <w:rStyle w:val="normaltextrun"/>
                <w:rFonts w:ascii="Arial Narrow" w:hAnsi="Arial Narrow" w:cs="Segoe UI"/>
                <w:sz w:val="22"/>
                <w:szCs w:val="22"/>
              </w:rPr>
              <w:t>Rumor control mechanisms are implemented.</w:t>
            </w:r>
          </w:p>
          <w:p w14:paraId="4E21325F" w14:textId="534CFB38" w:rsidR="00514CDC" w:rsidRDefault="00367CB5" w:rsidP="00367CB5">
            <w:pPr>
              <w:pStyle w:val="paragraph"/>
              <w:numPr>
                <w:ilvl w:val="0"/>
                <w:numId w:val="34"/>
              </w:numPr>
              <w:tabs>
                <w:tab w:val="clear" w:pos="720"/>
                <w:tab w:val="num" w:pos="0"/>
              </w:tabs>
              <w:spacing w:before="0" w:beforeAutospacing="0" w:after="0" w:afterAutospacing="0"/>
              <w:ind w:left="257" w:hanging="257"/>
              <w:textAlignment w:val="baseline"/>
              <w:rPr>
                <w:rFonts w:ascii="Arial Narrow" w:hAnsi="Arial Narrow"/>
                <w:sz w:val="22"/>
              </w:rPr>
            </w:pPr>
            <w:r>
              <w:rPr>
                <w:rStyle w:val="normaltextrun"/>
                <w:rFonts w:ascii="Arial Narrow" w:hAnsi="Arial Narrow" w:cs="Segoe UI"/>
                <w:sz w:val="22"/>
                <w:szCs w:val="22"/>
              </w:rPr>
              <w:t>Trusted communication channels are established.</w:t>
            </w:r>
          </w:p>
        </w:tc>
        <w:tc>
          <w:tcPr>
            <w:tcW w:w="4804" w:type="dxa"/>
            <w:vAlign w:val="center"/>
          </w:tcPr>
          <w:p w14:paraId="6A9634CF" w14:textId="77777777" w:rsidR="00514CDC" w:rsidRPr="00044CFE" w:rsidRDefault="00514CDC" w:rsidP="00374CCE">
            <w:pPr>
              <w:pStyle w:val="BodyText"/>
              <w:rPr>
                <w:rFonts w:ascii="Arial Narrow" w:hAnsi="Arial Narrow"/>
                <w:sz w:val="22"/>
                <w:highlight w:val="yellow"/>
              </w:rPr>
            </w:pPr>
          </w:p>
        </w:tc>
        <w:tc>
          <w:tcPr>
            <w:tcW w:w="898" w:type="dxa"/>
            <w:vAlign w:val="center"/>
          </w:tcPr>
          <w:p w14:paraId="1F74E249" w14:textId="77777777" w:rsidR="00514CDC" w:rsidRPr="00044CFE" w:rsidRDefault="00514CDC" w:rsidP="00374CCE">
            <w:pPr>
              <w:pStyle w:val="BodyText"/>
              <w:rPr>
                <w:rFonts w:ascii="Arial Narrow" w:hAnsi="Arial Narrow"/>
                <w:sz w:val="22"/>
                <w:highlight w:val="yellow"/>
              </w:rPr>
            </w:pPr>
          </w:p>
        </w:tc>
      </w:tr>
    </w:tbl>
    <w:p w14:paraId="38F764AA" w14:textId="3134BC1D" w:rsidR="003C6EBB" w:rsidRDefault="001633B4" w:rsidP="008C1067">
      <w:pPr>
        <w:pStyle w:val="BodyText"/>
        <w:tabs>
          <w:tab w:val="right" w:leader="underscore" w:pos="7200"/>
          <w:tab w:val="right" w:leader="underscore" w:pos="10800"/>
        </w:tabs>
        <w:spacing w:before="0" w:after="0"/>
        <w:jc w:val="right"/>
        <w:rPr>
          <w:rFonts w:ascii="Arial Narrow" w:hAnsi="Arial Narrow"/>
        </w:rPr>
      </w:pPr>
      <w:r w:rsidRPr="00044CFE">
        <w:rPr>
          <w:rFonts w:ascii="Arial Narrow" w:hAnsi="Arial Narrow"/>
        </w:rPr>
        <w:t>Final Core Capability Rating: [</w:t>
      </w:r>
      <w:r w:rsidR="00995994">
        <w:rPr>
          <w:rFonts w:ascii="Arial Narrow" w:hAnsi="Arial Narrow"/>
        </w:rPr>
        <w:t xml:space="preserve">   </w:t>
      </w:r>
      <w:r w:rsidR="00F55ED3" w:rsidRPr="00044CFE">
        <w:rPr>
          <w:rFonts w:ascii="Arial Narrow" w:hAnsi="Arial Narrow"/>
        </w:rPr>
        <w:t xml:space="preserve">            </w:t>
      </w:r>
      <w:r w:rsidRPr="00044CFE">
        <w:rPr>
          <w:rFonts w:ascii="Arial Narrow" w:hAnsi="Arial Narrow"/>
        </w:rPr>
        <w:t>]</w:t>
      </w:r>
    </w:p>
    <w:p w14:paraId="460B41A5" w14:textId="4947E538" w:rsidR="008D3B07" w:rsidRPr="00FA049D" w:rsidRDefault="008D3B07" w:rsidP="00036AEA">
      <w:pPr>
        <w:pStyle w:val="BodyText"/>
        <w:rPr>
          <w:rFonts w:ascii="Franklin Gothic Book" w:hAnsi="Franklin Gothic Book"/>
        </w:rPr>
      </w:pPr>
    </w:p>
    <w:sectPr w:rsidR="008D3B07" w:rsidRPr="00FA049D" w:rsidSect="00036AEA">
      <w:headerReference w:type="even"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661E" w14:textId="77777777" w:rsidR="00D766B5" w:rsidRDefault="00D766B5" w:rsidP="00955F17">
      <w:r>
        <w:separator/>
      </w:r>
    </w:p>
  </w:endnote>
  <w:endnote w:type="continuationSeparator" w:id="0">
    <w:p w14:paraId="556B5EC3" w14:textId="77777777" w:rsidR="00D766B5" w:rsidRDefault="00D766B5" w:rsidP="0095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5FCE" w14:textId="5E86B586" w:rsidR="001A622D" w:rsidRPr="00044CFE" w:rsidRDefault="001A622D" w:rsidP="001A622D">
    <w:pPr>
      <w:pStyle w:val="Footer"/>
      <w:tabs>
        <w:tab w:val="clear" w:pos="9360"/>
        <w:tab w:val="right" w:pos="12960"/>
      </w:tabs>
      <w:rPr>
        <w:rFonts w:ascii="Arial Narrow" w:hAnsi="Arial Narrow"/>
        <w:color w:val="005288"/>
      </w:rPr>
    </w:pPr>
    <w:r w:rsidRPr="00044CFE">
      <w:rPr>
        <w:rFonts w:ascii="Arial Narrow" w:hAnsi="Arial Narrow"/>
        <w:color w:val="005288"/>
      </w:rPr>
      <w:t>EEG-</w:t>
    </w:r>
    <w:r w:rsidR="006C3745" w:rsidRPr="00044CFE">
      <w:rPr>
        <w:rFonts w:ascii="Arial Narrow" w:hAnsi="Arial Narrow"/>
        <w:color w:val="005288"/>
      </w:rPr>
      <w:t xml:space="preserve"> </w:t>
    </w:r>
    <w:r w:rsidR="005F63E8">
      <w:rPr>
        <w:rFonts w:ascii="Arial Narrow" w:hAnsi="Arial Narrow"/>
        <w:color w:val="005288"/>
      </w:rPr>
      <w:t>01</w:t>
    </w:r>
    <w:r w:rsidR="0008572B" w:rsidRPr="00044CFE">
      <w:rPr>
        <w:rFonts w:ascii="Arial Narrow" w:hAnsi="Arial Narrow"/>
        <w:color w:val="005288"/>
      </w:rPr>
      <w:tab/>
    </w:r>
    <w:r w:rsidRPr="00044CFE">
      <w:rPr>
        <w:rFonts w:ascii="Arial Narrow" w:hAnsi="Arial Narrow"/>
        <w:color w:val="005288"/>
      </w:rPr>
      <w:tab/>
    </w:r>
    <w:r w:rsidR="00E97326" w:rsidRPr="00044CFE">
      <w:rPr>
        <w:rFonts w:ascii="Arial Narrow" w:hAnsi="Arial Narrow"/>
        <w:color w:val="005288"/>
      </w:rPr>
      <w:t>DEMA</w:t>
    </w:r>
  </w:p>
  <w:p w14:paraId="67960DDD" w14:textId="3DC52AE1" w:rsidR="001A622D" w:rsidRPr="00044CFE" w:rsidRDefault="001A622D" w:rsidP="00E97326">
    <w:pPr>
      <w:pStyle w:val="Footer"/>
      <w:tabs>
        <w:tab w:val="clear" w:pos="9360"/>
        <w:tab w:val="right" w:pos="12960"/>
      </w:tabs>
      <w:rPr>
        <w:rFonts w:ascii="Arial Narrow" w:hAnsi="Arial Narrow"/>
        <w:color w:val="005288"/>
      </w:rPr>
    </w:pPr>
    <w:r w:rsidRPr="00044CFE">
      <w:rPr>
        <w:rFonts w:ascii="Arial Narrow" w:hAnsi="Arial Narrow"/>
        <w:color w:val="005288"/>
      </w:rPr>
      <w:t xml:space="preserve">Homeland Security Exercise and Evaluation Program                                                      </w:t>
    </w:r>
    <w:r w:rsidR="004B5B5A" w:rsidRPr="00044CFE">
      <w:rPr>
        <w:rFonts w:ascii="Arial Narrow" w:hAnsi="Arial Narrow"/>
        <w:color w:val="005288"/>
      </w:rPr>
      <w:tab/>
    </w:r>
    <w:r w:rsidRPr="00044CFE">
      <w:rPr>
        <w:rFonts w:ascii="Arial Narrow" w:hAnsi="Arial Narrow"/>
        <w:color w:val="005288"/>
      </w:rPr>
      <w:t xml:space="preserve"> </w:t>
    </w:r>
  </w:p>
  <w:p w14:paraId="69CFA4F9" w14:textId="5DF8CEB4" w:rsidR="001A622D" w:rsidRPr="00FA049D" w:rsidRDefault="001A622D" w:rsidP="001A622D">
    <w:pPr>
      <w:pStyle w:val="Footer"/>
      <w:tabs>
        <w:tab w:val="clear" w:pos="9360"/>
        <w:tab w:val="right" w:pos="12960"/>
      </w:tabs>
      <w:jc w:val="center"/>
      <w:rPr>
        <w:rFonts w:ascii="Franklin Gothic Book" w:hAnsi="Franklin Gothic Book"/>
        <w:color w:val="005288"/>
      </w:rPr>
    </w:pPr>
    <w:r w:rsidRPr="00FA049D">
      <w:rPr>
        <w:rFonts w:ascii="Franklin Gothic Book" w:hAnsi="Franklin Gothic Book"/>
        <w:color w:val="00528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F522" w14:textId="25B99FB4"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EEG</w:t>
    </w:r>
    <w:r w:rsidR="005F63E8">
      <w:rPr>
        <w:rFonts w:ascii="Arial Narrow" w:hAnsi="Arial Narrow"/>
        <w:color w:val="005288"/>
        <w:szCs w:val="20"/>
      </w:rPr>
      <w:t>-0</w:t>
    </w:r>
    <w:r w:rsidR="001509FA">
      <w:rPr>
        <w:rFonts w:ascii="Arial Narrow" w:hAnsi="Arial Narrow"/>
        <w:color w:val="005288"/>
        <w:szCs w:val="20"/>
      </w:rPr>
      <w:t>3</w:t>
    </w:r>
    <w:r w:rsidR="00B739B6" w:rsidRPr="00044CFE">
      <w:rPr>
        <w:rFonts w:ascii="Arial Narrow" w:hAnsi="Arial Narrow"/>
        <w:color w:val="005288"/>
        <w:szCs w:val="20"/>
      </w:rPr>
      <w:tab/>
    </w:r>
  </w:p>
  <w:p w14:paraId="6832D905" w14:textId="78ED262F"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 xml:space="preserve">Homeland Security Exercise and Evaluation Program </w:t>
    </w:r>
    <w:r w:rsidR="00B739B6" w:rsidRPr="00044CFE">
      <w:rPr>
        <w:rFonts w:ascii="Arial Narrow" w:hAnsi="Arial Narrow"/>
        <w:color w:val="005288"/>
        <w:szCs w:val="20"/>
      </w:rPr>
      <w:tab/>
    </w:r>
    <w:r w:rsidRPr="00044CFE">
      <w:rPr>
        <w:rFonts w:ascii="Arial Narrow" w:hAnsi="Arial Narrow"/>
        <w:color w:val="005288"/>
        <w:szCs w:val="20"/>
      </w:rPr>
      <w:t xml:space="preserve">                      </w:t>
    </w:r>
  </w:p>
  <w:sdt>
    <w:sdtPr>
      <w:rPr>
        <w:rFonts w:ascii="Arial Narrow" w:hAnsi="Arial Narrow"/>
        <w:color w:val="005288"/>
        <w:highlight w:val="yellow"/>
      </w:rPr>
      <w:id w:val="644632253"/>
      <w:docPartObj>
        <w:docPartGallery w:val="Page Numbers (Bottom of Page)"/>
        <w:docPartUnique/>
      </w:docPartObj>
    </w:sdtPr>
    <w:sdtContent>
      <w:p w14:paraId="72A90014" w14:textId="371F8191" w:rsidR="00260ECB" w:rsidRPr="00044CFE" w:rsidRDefault="0073273B" w:rsidP="0073273B">
        <w:pPr>
          <w:pStyle w:val="Footer"/>
          <w:pBdr>
            <w:top w:val="none" w:sz="0" w:space="0" w:color="auto"/>
          </w:pBdr>
          <w:jc w:val="center"/>
          <w:rPr>
            <w:rFonts w:ascii="Arial Narrow" w:hAnsi="Arial Narrow"/>
            <w:color w:val="005288"/>
            <w:szCs w:val="20"/>
          </w:rPr>
        </w:pPr>
        <w:r w:rsidRPr="00044CFE">
          <w:rPr>
            <w:rFonts w:ascii="Arial Narrow" w:hAnsi="Arial Narrow"/>
            <w:color w:val="005288"/>
            <w:szCs w:val="20"/>
          </w:rPr>
          <w:fldChar w:fldCharType="begin"/>
        </w:r>
        <w:r w:rsidRPr="00044CFE">
          <w:rPr>
            <w:rFonts w:ascii="Arial Narrow" w:hAnsi="Arial Narrow"/>
            <w:color w:val="005288"/>
            <w:szCs w:val="20"/>
          </w:rPr>
          <w:instrText xml:space="preserve"> PAGE   \* MERGEFORMAT </w:instrText>
        </w:r>
        <w:r w:rsidRPr="00044CFE">
          <w:rPr>
            <w:rFonts w:ascii="Arial Narrow" w:hAnsi="Arial Narrow"/>
            <w:color w:val="005288"/>
            <w:szCs w:val="20"/>
          </w:rPr>
          <w:fldChar w:fldCharType="separate"/>
        </w:r>
        <w:r w:rsidR="00962454" w:rsidRPr="00044CFE">
          <w:rPr>
            <w:rFonts w:ascii="Arial Narrow" w:hAnsi="Arial Narrow"/>
            <w:noProof/>
            <w:color w:val="005288"/>
            <w:szCs w:val="20"/>
          </w:rPr>
          <w:t>1</w:t>
        </w:r>
        <w:r w:rsidRPr="00044CFE">
          <w:rPr>
            <w:rFonts w:ascii="Arial Narrow" w:hAnsi="Arial Narrow"/>
            <w:noProof/>
            <w:color w:val="00528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EF6D" w14:textId="77777777" w:rsidR="00D766B5" w:rsidRDefault="00D766B5" w:rsidP="00955F17">
      <w:r>
        <w:separator/>
      </w:r>
    </w:p>
  </w:footnote>
  <w:footnote w:type="continuationSeparator" w:id="0">
    <w:p w14:paraId="795DF7FF" w14:textId="77777777" w:rsidR="00D766B5" w:rsidRDefault="00D766B5" w:rsidP="0095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1585" w14:textId="639DCF0B" w:rsidR="001A622D" w:rsidRPr="00044CFE" w:rsidRDefault="005F63E8"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1: Activation and Notification</w:t>
    </w:r>
    <w:r w:rsidR="001A622D" w:rsidRPr="00044CFE">
      <w:rPr>
        <w:rFonts w:ascii="Arial Narrow" w:hAnsi="Arial Narrow"/>
        <w:b w:val="0"/>
        <w:color w:val="005288"/>
        <w:szCs w:val="18"/>
      </w:rPr>
      <w:tab/>
    </w:r>
    <w:r w:rsidRPr="00044CFE">
      <w:rPr>
        <w:rFonts w:ascii="Arial Narrow" w:hAnsi="Arial Narrow"/>
        <w:b w:val="0"/>
        <w:color w:val="005288"/>
        <w:szCs w:val="18"/>
      </w:rPr>
      <w:t xml:space="preserve">Operation </w:t>
    </w:r>
    <w:r>
      <w:rPr>
        <w:rFonts w:ascii="Arial Narrow" w:hAnsi="Arial Narrow"/>
        <w:b w:val="0"/>
        <w:color w:val="005288"/>
        <w:szCs w:val="18"/>
      </w:rPr>
      <w:t>You Can’t Stay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6870" w14:textId="332E75E8" w:rsidR="00BE320A" w:rsidRPr="00044CFE" w:rsidRDefault="005F63E8" w:rsidP="001E1E9E">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 xml:space="preserve">Objective </w:t>
    </w:r>
    <w:r w:rsidR="001509FA">
      <w:rPr>
        <w:rFonts w:ascii="Arial Narrow" w:hAnsi="Arial Narrow"/>
        <w:b w:val="0"/>
        <w:color w:val="005288"/>
        <w:szCs w:val="18"/>
      </w:rPr>
      <w:t>3</w:t>
    </w:r>
    <w:r>
      <w:rPr>
        <w:rFonts w:ascii="Arial Narrow" w:hAnsi="Arial Narrow"/>
        <w:b w:val="0"/>
        <w:color w:val="005288"/>
        <w:szCs w:val="18"/>
      </w:rPr>
      <w:t xml:space="preserve">: </w:t>
    </w:r>
    <w:r w:rsidR="003F1C4B">
      <w:rPr>
        <w:rFonts w:ascii="Arial Narrow" w:hAnsi="Arial Narrow"/>
        <w:b w:val="0"/>
        <w:color w:val="005288"/>
        <w:szCs w:val="18"/>
      </w:rPr>
      <w:t xml:space="preserve">Operational </w:t>
    </w:r>
    <w:r w:rsidR="001509FA">
      <w:rPr>
        <w:rFonts w:ascii="Arial Narrow" w:hAnsi="Arial Narrow"/>
        <w:b w:val="0"/>
        <w:color w:val="005288"/>
        <w:szCs w:val="18"/>
      </w:rPr>
      <w:t>Communications</w:t>
    </w:r>
    <w:r w:rsidR="00BE320A" w:rsidRPr="00044CFE">
      <w:rPr>
        <w:rFonts w:ascii="Arial Narrow" w:hAnsi="Arial Narrow"/>
        <w:b w:val="0"/>
        <w:color w:val="005288"/>
        <w:szCs w:val="18"/>
      </w:rPr>
      <w:tab/>
    </w:r>
    <w:r w:rsidR="00782AE6">
      <w:rPr>
        <w:rFonts w:ascii="Arial Narrow" w:hAnsi="Arial Narrow"/>
        <w:b w:val="0"/>
        <w:color w:val="005288"/>
        <w:szCs w:val="18"/>
      </w:rPr>
      <w:t xml:space="preserve">Bay Area UASI Cyber Bridge </w:t>
    </w:r>
    <w:r w:rsidR="000370D7">
      <w:rPr>
        <w:rFonts w:ascii="Arial Narrow" w:hAnsi="Arial Narrow"/>
        <w:b w:val="0"/>
        <w:color w:val="005288"/>
        <w:szCs w:val="18"/>
      </w:rPr>
      <w:t>20</w:t>
    </w:r>
    <w:r w:rsidR="00782AE6">
      <w:rPr>
        <w:rFonts w:ascii="Arial Narrow" w:hAnsi="Arial Narrow"/>
        <w:b w:val="0"/>
        <w:color w:val="005288"/>
        <w:szCs w:val="18"/>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A70B" w14:textId="5E9AA4DE" w:rsidR="003F1C4B" w:rsidRPr="00044CFE" w:rsidRDefault="003F1C4B"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1: Operational Coordination</w:t>
    </w:r>
    <w:r w:rsidRPr="00044CFE">
      <w:rPr>
        <w:rFonts w:ascii="Arial Narrow" w:hAnsi="Arial Narrow"/>
        <w:b w:val="0"/>
        <w:color w:val="005288"/>
        <w:szCs w:val="18"/>
      </w:rPr>
      <w:tab/>
      <w:t xml:space="preserve">Operation </w:t>
    </w:r>
    <w:r>
      <w:rPr>
        <w:rFonts w:ascii="Arial Narrow" w:hAnsi="Arial Narrow"/>
        <w:b w:val="0"/>
        <w:color w:val="005288"/>
        <w:szCs w:val="18"/>
      </w:rPr>
      <w:t>Celebration Shield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1207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408D4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7C94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E6D8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158A7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B63C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4459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948C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B4AA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367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D354E"/>
    <w:multiLevelType w:val="multilevel"/>
    <w:tmpl w:val="77F6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BB22B3"/>
    <w:multiLevelType w:val="multilevel"/>
    <w:tmpl w:val="CBA8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521DA2"/>
    <w:multiLevelType w:val="hybridMultilevel"/>
    <w:tmpl w:val="1E2C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947384"/>
    <w:multiLevelType w:val="hybridMultilevel"/>
    <w:tmpl w:val="E5BA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9C3EA1"/>
    <w:multiLevelType w:val="multilevel"/>
    <w:tmpl w:val="C18C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1753CE"/>
    <w:multiLevelType w:val="multilevel"/>
    <w:tmpl w:val="B7DA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E4A44"/>
    <w:multiLevelType w:val="multilevel"/>
    <w:tmpl w:val="C446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8E0AD6"/>
    <w:multiLevelType w:val="hybridMultilevel"/>
    <w:tmpl w:val="A7DE9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91814"/>
    <w:multiLevelType w:val="hybridMultilevel"/>
    <w:tmpl w:val="B442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00750"/>
    <w:multiLevelType w:val="hybridMultilevel"/>
    <w:tmpl w:val="85D81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48322C0"/>
    <w:multiLevelType w:val="multilevel"/>
    <w:tmpl w:val="C416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1E4F21"/>
    <w:multiLevelType w:val="hybridMultilevel"/>
    <w:tmpl w:val="E27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64D1D"/>
    <w:multiLevelType w:val="multilevel"/>
    <w:tmpl w:val="39C8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3C0EBA"/>
    <w:multiLevelType w:val="multilevel"/>
    <w:tmpl w:val="408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9933CE"/>
    <w:multiLevelType w:val="hybridMultilevel"/>
    <w:tmpl w:val="233E6E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FD4630"/>
    <w:multiLevelType w:val="hybridMultilevel"/>
    <w:tmpl w:val="5D2A9142"/>
    <w:lvl w:ilvl="0" w:tplc="F950317E">
      <w:start w:val="1"/>
      <w:numFmt w:val="bullet"/>
      <w:pStyle w:val="Square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05F1F"/>
    <w:multiLevelType w:val="hybridMultilevel"/>
    <w:tmpl w:val="C396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D20D45"/>
    <w:multiLevelType w:val="multilevel"/>
    <w:tmpl w:val="6F80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5D0E3B"/>
    <w:multiLevelType w:val="multilevel"/>
    <w:tmpl w:val="587A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C1145E"/>
    <w:multiLevelType w:val="multilevel"/>
    <w:tmpl w:val="1A7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1307E5"/>
    <w:multiLevelType w:val="hybridMultilevel"/>
    <w:tmpl w:val="C35C3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CF028E"/>
    <w:multiLevelType w:val="multilevel"/>
    <w:tmpl w:val="4062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CF7D12"/>
    <w:multiLevelType w:val="hybridMultilevel"/>
    <w:tmpl w:val="FD787FB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2791870">
    <w:abstractNumId w:val="26"/>
  </w:num>
  <w:num w:numId="2" w16cid:durableId="439616223">
    <w:abstractNumId w:val="33"/>
  </w:num>
  <w:num w:numId="3" w16cid:durableId="377583601">
    <w:abstractNumId w:val="27"/>
  </w:num>
  <w:num w:numId="4" w16cid:durableId="447051072">
    <w:abstractNumId w:val="14"/>
  </w:num>
  <w:num w:numId="5" w16cid:durableId="1025864533">
    <w:abstractNumId w:val="20"/>
  </w:num>
  <w:num w:numId="6" w16cid:durableId="1108623663">
    <w:abstractNumId w:val="9"/>
  </w:num>
  <w:num w:numId="7" w16cid:durableId="728651279">
    <w:abstractNumId w:val="7"/>
  </w:num>
  <w:num w:numId="8" w16cid:durableId="301231931">
    <w:abstractNumId w:val="6"/>
  </w:num>
  <w:num w:numId="9" w16cid:durableId="1022783526">
    <w:abstractNumId w:val="5"/>
  </w:num>
  <w:num w:numId="10" w16cid:durableId="118228468">
    <w:abstractNumId w:val="4"/>
  </w:num>
  <w:num w:numId="11" w16cid:durableId="46608045">
    <w:abstractNumId w:val="8"/>
  </w:num>
  <w:num w:numId="12" w16cid:durableId="1646741926">
    <w:abstractNumId w:val="3"/>
  </w:num>
  <w:num w:numId="13" w16cid:durableId="2130850259">
    <w:abstractNumId w:val="2"/>
  </w:num>
  <w:num w:numId="14" w16cid:durableId="1289822586">
    <w:abstractNumId w:val="1"/>
  </w:num>
  <w:num w:numId="15" w16cid:durableId="1145198037">
    <w:abstractNumId w:val="0"/>
  </w:num>
  <w:num w:numId="16" w16cid:durableId="111020634">
    <w:abstractNumId w:val="31"/>
  </w:num>
  <w:num w:numId="17" w16cid:durableId="810949071">
    <w:abstractNumId w:val="22"/>
  </w:num>
  <w:num w:numId="18" w16cid:durableId="558440377">
    <w:abstractNumId w:val="18"/>
  </w:num>
  <w:num w:numId="19" w16cid:durableId="2087878168">
    <w:abstractNumId w:val="19"/>
  </w:num>
  <w:num w:numId="20" w16cid:durableId="918297371">
    <w:abstractNumId w:val="25"/>
  </w:num>
  <w:num w:numId="21" w16cid:durableId="447627378">
    <w:abstractNumId w:val="13"/>
  </w:num>
  <w:num w:numId="22" w16cid:durableId="445465030">
    <w:abstractNumId w:val="12"/>
  </w:num>
  <w:num w:numId="23" w16cid:durableId="1795174189">
    <w:abstractNumId w:val="17"/>
  </w:num>
  <w:num w:numId="24" w16cid:durableId="1477837616">
    <w:abstractNumId w:val="16"/>
  </w:num>
  <w:num w:numId="25" w16cid:durableId="1387483880">
    <w:abstractNumId w:val="11"/>
  </w:num>
  <w:num w:numId="26" w16cid:durableId="199754135">
    <w:abstractNumId w:val="24"/>
  </w:num>
  <w:num w:numId="27" w16cid:durableId="1940334914">
    <w:abstractNumId w:val="32"/>
  </w:num>
  <w:num w:numId="28" w16cid:durableId="1307928605">
    <w:abstractNumId w:val="10"/>
  </w:num>
  <w:num w:numId="29" w16cid:durableId="253394774">
    <w:abstractNumId w:val="28"/>
  </w:num>
  <w:num w:numId="30" w16cid:durableId="1173715612">
    <w:abstractNumId w:val="29"/>
  </w:num>
  <w:num w:numId="31" w16cid:durableId="1724209204">
    <w:abstractNumId w:val="23"/>
  </w:num>
  <w:num w:numId="32" w16cid:durableId="960108753">
    <w:abstractNumId w:val="15"/>
  </w:num>
  <w:num w:numId="33" w16cid:durableId="36123050">
    <w:abstractNumId w:val="21"/>
  </w:num>
  <w:num w:numId="34" w16cid:durableId="15241988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AF1"/>
    <w:rsid w:val="00025AAB"/>
    <w:rsid w:val="00030DCF"/>
    <w:rsid w:val="000312A1"/>
    <w:rsid w:val="00035CB7"/>
    <w:rsid w:val="00036868"/>
    <w:rsid w:val="00036AEA"/>
    <w:rsid w:val="000370D7"/>
    <w:rsid w:val="00044CFE"/>
    <w:rsid w:val="000514DB"/>
    <w:rsid w:val="00057F4E"/>
    <w:rsid w:val="000633A2"/>
    <w:rsid w:val="000707BF"/>
    <w:rsid w:val="0008572B"/>
    <w:rsid w:val="00093615"/>
    <w:rsid w:val="000945A6"/>
    <w:rsid w:val="000A129A"/>
    <w:rsid w:val="000C0BAB"/>
    <w:rsid w:val="000C396B"/>
    <w:rsid w:val="000C4D24"/>
    <w:rsid w:val="000C64C3"/>
    <w:rsid w:val="000D2BE8"/>
    <w:rsid w:val="000D491C"/>
    <w:rsid w:val="000D5EB0"/>
    <w:rsid w:val="000D6DD9"/>
    <w:rsid w:val="000E108A"/>
    <w:rsid w:val="000E2EE1"/>
    <w:rsid w:val="000F268D"/>
    <w:rsid w:val="000F521C"/>
    <w:rsid w:val="000F5E51"/>
    <w:rsid w:val="0010033C"/>
    <w:rsid w:val="00112BD0"/>
    <w:rsid w:val="001147EE"/>
    <w:rsid w:val="00117106"/>
    <w:rsid w:val="0012648A"/>
    <w:rsid w:val="00145C6E"/>
    <w:rsid w:val="001501C8"/>
    <w:rsid w:val="001509FA"/>
    <w:rsid w:val="00152978"/>
    <w:rsid w:val="001574F3"/>
    <w:rsid w:val="00162CEF"/>
    <w:rsid w:val="001633B4"/>
    <w:rsid w:val="00190CE1"/>
    <w:rsid w:val="0019399F"/>
    <w:rsid w:val="001A4F97"/>
    <w:rsid w:val="001A622D"/>
    <w:rsid w:val="001C02CC"/>
    <w:rsid w:val="001D0F46"/>
    <w:rsid w:val="001D1CB8"/>
    <w:rsid w:val="001D6C99"/>
    <w:rsid w:val="001D776E"/>
    <w:rsid w:val="001E1E9E"/>
    <w:rsid w:val="001E2402"/>
    <w:rsid w:val="001E7B6F"/>
    <w:rsid w:val="001F0C3E"/>
    <w:rsid w:val="001F1326"/>
    <w:rsid w:val="001F7925"/>
    <w:rsid w:val="00201823"/>
    <w:rsid w:val="0020396B"/>
    <w:rsid w:val="00207587"/>
    <w:rsid w:val="0021261C"/>
    <w:rsid w:val="00226A79"/>
    <w:rsid w:val="00242F25"/>
    <w:rsid w:val="002512A0"/>
    <w:rsid w:val="00260ECB"/>
    <w:rsid w:val="0026443E"/>
    <w:rsid w:val="00284301"/>
    <w:rsid w:val="00293E7B"/>
    <w:rsid w:val="002A7DB2"/>
    <w:rsid w:val="002B08EF"/>
    <w:rsid w:val="002D41F3"/>
    <w:rsid w:val="002D6F07"/>
    <w:rsid w:val="002E1840"/>
    <w:rsid w:val="002E42E3"/>
    <w:rsid w:val="002E7D11"/>
    <w:rsid w:val="002F5C5A"/>
    <w:rsid w:val="00311DEC"/>
    <w:rsid w:val="0031253B"/>
    <w:rsid w:val="00317BAB"/>
    <w:rsid w:val="00330815"/>
    <w:rsid w:val="0033201B"/>
    <w:rsid w:val="00336FE6"/>
    <w:rsid w:val="00351DDD"/>
    <w:rsid w:val="0035464B"/>
    <w:rsid w:val="00360FB0"/>
    <w:rsid w:val="003623EB"/>
    <w:rsid w:val="003660C2"/>
    <w:rsid w:val="00367CB5"/>
    <w:rsid w:val="00371A71"/>
    <w:rsid w:val="0037409E"/>
    <w:rsid w:val="003745F2"/>
    <w:rsid w:val="00374CCE"/>
    <w:rsid w:val="0038063E"/>
    <w:rsid w:val="00381AF1"/>
    <w:rsid w:val="00382C14"/>
    <w:rsid w:val="0039308F"/>
    <w:rsid w:val="00394FFE"/>
    <w:rsid w:val="003A28E0"/>
    <w:rsid w:val="003A713A"/>
    <w:rsid w:val="003B303B"/>
    <w:rsid w:val="003C1D0E"/>
    <w:rsid w:val="003C1D7B"/>
    <w:rsid w:val="003C6EBB"/>
    <w:rsid w:val="003C716C"/>
    <w:rsid w:val="003E1E75"/>
    <w:rsid w:val="003E6A32"/>
    <w:rsid w:val="003F1C4B"/>
    <w:rsid w:val="003F2CB7"/>
    <w:rsid w:val="00404AC2"/>
    <w:rsid w:val="0041199B"/>
    <w:rsid w:val="004136F3"/>
    <w:rsid w:val="00416C5A"/>
    <w:rsid w:val="00420C9B"/>
    <w:rsid w:val="0042683B"/>
    <w:rsid w:val="004402A4"/>
    <w:rsid w:val="00452029"/>
    <w:rsid w:val="00465EEA"/>
    <w:rsid w:val="0046656B"/>
    <w:rsid w:val="00482425"/>
    <w:rsid w:val="004B53D8"/>
    <w:rsid w:val="004B5959"/>
    <w:rsid w:val="004B5B5A"/>
    <w:rsid w:val="004B61BC"/>
    <w:rsid w:val="004C106E"/>
    <w:rsid w:val="004C1197"/>
    <w:rsid w:val="004C33CA"/>
    <w:rsid w:val="004C442C"/>
    <w:rsid w:val="004D237A"/>
    <w:rsid w:val="004D30FA"/>
    <w:rsid w:val="004D3B8E"/>
    <w:rsid w:val="004D4DF1"/>
    <w:rsid w:val="004D66D4"/>
    <w:rsid w:val="004F0402"/>
    <w:rsid w:val="004F3766"/>
    <w:rsid w:val="004F6F29"/>
    <w:rsid w:val="00503BD8"/>
    <w:rsid w:val="005070BD"/>
    <w:rsid w:val="00514CDC"/>
    <w:rsid w:val="00516715"/>
    <w:rsid w:val="005252B6"/>
    <w:rsid w:val="00525816"/>
    <w:rsid w:val="0053227E"/>
    <w:rsid w:val="00543FE0"/>
    <w:rsid w:val="00546F00"/>
    <w:rsid w:val="005503F9"/>
    <w:rsid w:val="00551B94"/>
    <w:rsid w:val="00566C85"/>
    <w:rsid w:val="005705F6"/>
    <w:rsid w:val="005730E1"/>
    <w:rsid w:val="005843D5"/>
    <w:rsid w:val="00590453"/>
    <w:rsid w:val="00591AA9"/>
    <w:rsid w:val="005A24AF"/>
    <w:rsid w:val="005A6280"/>
    <w:rsid w:val="005B28B4"/>
    <w:rsid w:val="005C2853"/>
    <w:rsid w:val="005C6769"/>
    <w:rsid w:val="005F63E8"/>
    <w:rsid w:val="005F796B"/>
    <w:rsid w:val="0061167D"/>
    <w:rsid w:val="006335A3"/>
    <w:rsid w:val="00637663"/>
    <w:rsid w:val="00641AC4"/>
    <w:rsid w:val="00643808"/>
    <w:rsid w:val="00644776"/>
    <w:rsid w:val="00644FEE"/>
    <w:rsid w:val="0064589E"/>
    <w:rsid w:val="00646B0A"/>
    <w:rsid w:val="00657138"/>
    <w:rsid w:val="00663066"/>
    <w:rsid w:val="006739E1"/>
    <w:rsid w:val="00674F31"/>
    <w:rsid w:val="006776F9"/>
    <w:rsid w:val="00681319"/>
    <w:rsid w:val="006857B8"/>
    <w:rsid w:val="00686702"/>
    <w:rsid w:val="0069017F"/>
    <w:rsid w:val="006919D6"/>
    <w:rsid w:val="006930ED"/>
    <w:rsid w:val="006A5FBE"/>
    <w:rsid w:val="006A62E4"/>
    <w:rsid w:val="006C1A14"/>
    <w:rsid w:val="006C1DFD"/>
    <w:rsid w:val="006C3745"/>
    <w:rsid w:val="006C4257"/>
    <w:rsid w:val="006C6F5E"/>
    <w:rsid w:val="006D0121"/>
    <w:rsid w:val="006D2602"/>
    <w:rsid w:val="006D5DE5"/>
    <w:rsid w:val="006E3396"/>
    <w:rsid w:val="006E346E"/>
    <w:rsid w:val="006E7A89"/>
    <w:rsid w:val="006F2B2F"/>
    <w:rsid w:val="006F3874"/>
    <w:rsid w:val="006F5E8F"/>
    <w:rsid w:val="007052C5"/>
    <w:rsid w:val="0072618B"/>
    <w:rsid w:val="00730351"/>
    <w:rsid w:val="0073273B"/>
    <w:rsid w:val="00733E85"/>
    <w:rsid w:val="007377DF"/>
    <w:rsid w:val="0074097E"/>
    <w:rsid w:val="00744370"/>
    <w:rsid w:val="007530FB"/>
    <w:rsid w:val="007539C3"/>
    <w:rsid w:val="00762F75"/>
    <w:rsid w:val="007667C7"/>
    <w:rsid w:val="0077085D"/>
    <w:rsid w:val="007723F9"/>
    <w:rsid w:val="00782AE6"/>
    <w:rsid w:val="007915FF"/>
    <w:rsid w:val="007A424F"/>
    <w:rsid w:val="007A681D"/>
    <w:rsid w:val="007B1211"/>
    <w:rsid w:val="007B3341"/>
    <w:rsid w:val="007C2E85"/>
    <w:rsid w:val="007C529C"/>
    <w:rsid w:val="007D0498"/>
    <w:rsid w:val="007D0C84"/>
    <w:rsid w:val="007D48EB"/>
    <w:rsid w:val="007E726E"/>
    <w:rsid w:val="007F2C03"/>
    <w:rsid w:val="007F5C60"/>
    <w:rsid w:val="00801520"/>
    <w:rsid w:val="00806601"/>
    <w:rsid w:val="00823926"/>
    <w:rsid w:val="008348C6"/>
    <w:rsid w:val="00837F9C"/>
    <w:rsid w:val="00842B73"/>
    <w:rsid w:val="00844C46"/>
    <w:rsid w:val="008463E1"/>
    <w:rsid w:val="0085014A"/>
    <w:rsid w:val="00851BCB"/>
    <w:rsid w:val="00863914"/>
    <w:rsid w:val="00866679"/>
    <w:rsid w:val="008736FB"/>
    <w:rsid w:val="00874262"/>
    <w:rsid w:val="00874B05"/>
    <w:rsid w:val="0087776C"/>
    <w:rsid w:val="0089076A"/>
    <w:rsid w:val="008A039D"/>
    <w:rsid w:val="008A1879"/>
    <w:rsid w:val="008B1BC0"/>
    <w:rsid w:val="008B3E9B"/>
    <w:rsid w:val="008B573A"/>
    <w:rsid w:val="008C1067"/>
    <w:rsid w:val="008D0B19"/>
    <w:rsid w:val="008D3B07"/>
    <w:rsid w:val="008F3E96"/>
    <w:rsid w:val="008F53F3"/>
    <w:rsid w:val="008F7A72"/>
    <w:rsid w:val="00904D24"/>
    <w:rsid w:val="0090703C"/>
    <w:rsid w:val="00922B08"/>
    <w:rsid w:val="00943AA4"/>
    <w:rsid w:val="00946531"/>
    <w:rsid w:val="00952539"/>
    <w:rsid w:val="00955BCF"/>
    <w:rsid w:val="00955F17"/>
    <w:rsid w:val="00961D74"/>
    <w:rsid w:val="00962454"/>
    <w:rsid w:val="00964463"/>
    <w:rsid w:val="00964AF1"/>
    <w:rsid w:val="00973C96"/>
    <w:rsid w:val="00985247"/>
    <w:rsid w:val="00986BAC"/>
    <w:rsid w:val="00995994"/>
    <w:rsid w:val="00995F0D"/>
    <w:rsid w:val="00996011"/>
    <w:rsid w:val="0099787B"/>
    <w:rsid w:val="009B0B2E"/>
    <w:rsid w:val="009C0948"/>
    <w:rsid w:val="009C3C61"/>
    <w:rsid w:val="009C7185"/>
    <w:rsid w:val="009D470E"/>
    <w:rsid w:val="009E5B79"/>
    <w:rsid w:val="009F0249"/>
    <w:rsid w:val="009F0857"/>
    <w:rsid w:val="009F32E4"/>
    <w:rsid w:val="009F56BC"/>
    <w:rsid w:val="00A007D4"/>
    <w:rsid w:val="00A033FB"/>
    <w:rsid w:val="00A14045"/>
    <w:rsid w:val="00A21EFB"/>
    <w:rsid w:val="00A25D04"/>
    <w:rsid w:val="00A372F5"/>
    <w:rsid w:val="00A40CFD"/>
    <w:rsid w:val="00A441FD"/>
    <w:rsid w:val="00A54432"/>
    <w:rsid w:val="00A71276"/>
    <w:rsid w:val="00A76FC3"/>
    <w:rsid w:val="00A91347"/>
    <w:rsid w:val="00A913A0"/>
    <w:rsid w:val="00A93FBD"/>
    <w:rsid w:val="00A95616"/>
    <w:rsid w:val="00A97B28"/>
    <w:rsid w:val="00AC77BC"/>
    <w:rsid w:val="00AD1FD0"/>
    <w:rsid w:val="00AE3828"/>
    <w:rsid w:val="00AF66FD"/>
    <w:rsid w:val="00AF7689"/>
    <w:rsid w:val="00B14549"/>
    <w:rsid w:val="00B20A07"/>
    <w:rsid w:val="00B32F0A"/>
    <w:rsid w:val="00B33785"/>
    <w:rsid w:val="00B34F28"/>
    <w:rsid w:val="00B41FB3"/>
    <w:rsid w:val="00B50D9A"/>
    <w:rsid w:val="00B73109"/>
    <w:rsid w:val="00B739B6"/>
    <w:rsid w:val="00B74D3F"/>
    <w:rsid w:val="00B81F58"/>
    <w:rsid w:val="00B85997"/>
    <w:rsid w:val="00B904B1"/>
    <w:rsid w:val="00B93D7E"/>
    <w:rsid w:val="00B95816"/>
    <w:rsid w:val="00BA0772"/>
    <w:rsid w:val="00BA5844"/>
    <w:rsid w:val="00BB2911"/>
    <w:rsid w:val="00BB76FE"/>
    <w:rsid w:val="00BC442E"/>
    <w:rsid w:val="00BD0D2B"/>
    <w:rsid w:val="00BD14D6"/>
    <w:rsid w:val="00BD14DC"/>
    <w:rsid w:val="00BD683C"/>
    <w:rsid w:val="00BE2B8C"/>
    <w:rsid w:val="00BE320A"/>
    <w:rsid w:val="00BE55D8"/>
    <w:rsid w:val="00BF4035"/>
    <w:rsid w:val="00C008EB"/>
    <w:rsid w:val="00C01FE1"/>
    <w:rsid w:val="00C07D70"/>
    <w:rsid w:val="00C145F8"/>
    <w:rsid w:val="00C155A2"/>
    <w:rsid w:val="00C36890"/>
    <w:rsid w:val="00C4049A"/>
    <w:rsid w:val="00C43EC7"/>
    <w:rsid w:val="00C4740B"/>
    <w:rsid w:val="00C527E5"/>
    <w:rsid w:val="00C56CA2"/>
    <w:rsid w:val="00C56E61"/>
    <w:rsid w:val="00C66244"/>
    <w:rsid w:val="00C737F2"/>
    <w:rsid w:val="00C73BC6"/>
    <w:rsid w:val="00C76678"/>
    <w:rsid w:val="00C859CD"/>
    <w:rsid w:val="00C875C6"/>
    <w:rsid w:val="00C924E8"/>
    <w:rsid w:val="00C9642D"/>
    <w:rsid w:val="00CA0B73"/>
    <w:rsid w:val="00CB0AC3"/>
    <w:rsid w:val="00CB3940"/>
    <w:rsid w:val="00CB6B7F"/>
    <w:rsid w:val="00CC7E2F"/>
    <w:rsid w:val="00CD5DD7"/>
    <w:rsid w:val="00CE4D57"/>
    <w:rsid w:val="00CE64F2"/>
    <w:rsid w:val="00D073B1"/>
    <w:rsid w:val="00D10675"/>
    <w:rsid w:val="00D371CB"/>
    <w:rsid w:val="00D4020E"/>
    <w:rsid w:val="00D43459"/>
    <w:rsid w:val="00D5204C"/>
    <w:rsid w:val="00D652D0"/>
    <w:rsid w:val="00D65645"/>
    <w:rsid w:val="00D754CE"/>
    <w:rsid w:val="00D766B5"/>
    <w:rsid w:val="00D77C34"/>
    <w:rsid w:val="00D873BB"/>
    <w:rsid w:val="00D93B9C"/>
    <w:rsid w:val="00D946C7"/>
    <w:rsid w:val="00DA0FDE"/>
    <w:rsid w:val="00DA462F"/>
    <w:rsid w:val="00DA5F89"/>
    <w:rsid w:val="00DA7AE6"/>
    <w:rsid w:val="00DB72DC"/>
    <w:rsid w:val="00DB75B8"/>
    <w:rsid w:val="00DD24F2"/>
    <w:rsid w:val="00DD3050"/>
    <w:rsid w:val="00DE345E"/>
    <w:rsid w:val="00DE36A0"/>
    <w:rsid w:val="00DF72A0"/>
    <w:rsid w:val="00DF74AA"/>
    <w:rsid w:val="00E007D2"/>
    <w:rsid w:val="00E03E09"/>
    <w:rsid w:val="00E074CD"/>
    <w:rsid w:val="00E10E0D"/>
    <w:rsid w:val="00E154E2"/>
    <w:rsid w:val="00E17DBC"/>
    <w:rsid w:val="00E21DD6"/>
    <w:rsid w:val="00E47F19"/>
    <w:rsid w:val="00E51DE2"/>
    <w:rsid w:val="00E624CA"/>
    <w:rsid w:val="00E62A9C"/>
    <w:rsid w:val="00E654F8"/>
    <w:rsid w:val="00E80285"/>
    <w:rsid w:val="00E97326"/>
    <w:rsid w:val="00EA133A"/>
    <w:rsid w:val="00EA5779"/>
    <w:rsid w:val="00EA6328"/>
    <w:rsid w:val="00EA66DE"/>
    <w:rsid w:val="00EA75FD"/>
    <w:rsid w:val="00EB21EE"/>
    <w:rsid w:val="00EB36DE"/>
    <w:rsid w:val="00EB4931"/>
    <w:rsid w:val="00EC301F"/>
    <w:rsid w:val="00ED02ED"/>
    <w:rsid w:val="00ED283E"/>
    <w:rsid w:val="00ED43DE"/>
    <w:rsid w:val="00ED65A3"/>
    <w:rsid w:val="00EF05BE"/>
    <w:rsid w:val="00F043BE"/>
    <w:rsid w:val="00F06E20"/>
    <w:rsid w:val="00F12430"/>
    <w:rsid w:val="00F34CCC"/>
    <w:rsid w:val="00F4244C"/>
    <w:rsid w:val="00F46A7F"/>
    <w:rsid w:val="00F52ACB"/>
    <w:rsid w:val="00F55ED3"/>
    <w:rsid w:val="00F56021"/>
    <w:rsid w:val="00F7561E"/>
    <w:rsid w:val="00F77D42"/>
    <w:rsid w:val="00F802E0"/>
    <w:rsid w:val="00F82C3F"/>
    <w:rsid w:val="00F95429"/>
    <w:rsid w:val="00FA049D"/>
    <w:rsid w:val="00FB084D"/>
    <w:rsid w:val="00FB101F"/>
    <w:rsid w:val="00FB4175"/>
    <w:rsid w:val="00FB54A8"/>
    <w:rsid w:val="00FC5B8E"/>
    <w:rsid w:val="00FD6EC0"/>
    <w:rsid w:val="00FE468A"/>
    <w:rsid w:val="00FF08C1"/>
    <w:rsid w:val="00FF4FF6"/>
    <w:rsid w:val="00FF690D"/>
    <w:rsid w:val="00FF7233"/>
    <w:rsid w:val="00FF7445"/>
    <w:rsid w:val="06C490D6"/>
    <w:rsid w:val="0F61627D"/>
    <w:rsid w:val="13B7A097"/>
    <w:rsid w:val="20C31F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414F"/>
  <w15:docId w15:val="{F3156E44-D64C-4EA7-8E94-3B88E137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F8"/>
  </w:style>
  <w:style w:type="paragraph" w:styleId="Heading1">
    <w:name w:val="heading 1"/>
    <w:basedOn w:val="Normal"/>
    <w:next w:val="BodyText"/>
    <w:link w:val="Heading1Char"/>
    <w:qFormat/>
    <w:rsid w:val="00BE320A"/>
    <w:pPr>
      <w:keepNext/>
      <w:spacing w:before="240" w:after="240"/>
      <w:jc w:val="center"/>
      <w:outlineLvl w:val="0"/>
    </w:pPr>
    <w:rPr>
      <w:rFonts w:ascii="Arial Bold" w:eastAsia="Times New Roman" w:hAnsi="Arial Bold" w:cs="Arial"/>
      <w:b/>
      <w:bCs/>
      <w:smallCaps/>
      <w:color w:val="003366"/>
      <w:kern w:val="32"/>
      <w:sz w:val="38"/>
      <w:szCs w:val="38"/>
    </w:rPr>
  </w:style>
  <w:style w:type="paragraph" w:styleId="Heading2">
    <w:name w:val="heading 2"/>
    <w:basedOn w:val="Normal"/>
    <w:next w:val="Normal"/>
    <w:link w:val="Heading2Char"/>
    <w:qFormat/>
    <w:rsid w:val="00964AF1"/>
    <w:pPr>
      <w:keepNext/>
      <w:spacing w:before="240" w:after="160"/>
      <w:outlineLvl w:val="1"/>
    </w:pPr>
    <w:rPr>
      <w:rFonts w:ascii="Arial" w:eastAsia="Times New Roman" w:hAnsi="Arial" w:cs="Arial"/>
      <w:b/>
      <w:bCs/>
      <w:iCs/>
      <w:color w:val="003366"/>
      <w:sz w:val="28"/>
      <w:szCs w:val="28"/>
    </w:rPr>
  </w:style>
  <w:style w:type="paragraph" w:styleId="Heading3">
    <w:name w:val="heading 3"/>
    <w:basedOn w:val="Normal"/>
    <w:next w:val="Normal"/>
    <w:link w:val="Heading3Char"/>
    <w:uiPriority w:val="9"/>
    <w:unhideWhenUsed/>
    <w:qFormat/>
    <w:rsid w:val="00733E85"/>
    <w:pPr>
      <w:keepNext/>
      <w:keepLines/>
      <w:spacing w:before="240" w:after="160"/>
      <w:outlineLvl w:val="2"/>
    </w:pPr>
    <w:rPr>
      <w:rFonts w:ascii="Arial Bold" w:eastAsiaTheme="majorEastAsia" w:hAnsi="Arial Bold"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quareBullet">
    <w:name w:val="Square Bullet"/>
    <w:basedOn w:val="ListParagraph"/>
    <w:qFormat/>
    <w:rsid w:val="00BE2B8C"/>
    <w:pPr>
      <w:numPr>
        <w:numId w:val="1"/>
      </w:numPr>
    </w:pPr>
  </w:style>
  <w:style w:type="paragraph" w:styleId="ListParagraph">
    <w:name w:val="List Paragraph"/>
    <w:basedOn w:val="Normal"/>
    <w:uiPriority w:val="34"/>
    <w:qFormat/>
    <w:rsid w:val="00BE2B8C"/>
    <w:pPr>
      <w:ind w:left="720"/>
      <w:contextualSpacing/>
    </w:pPr>
  </w:style>
  <w:style w:type="table" w:styleId="TableGrid">
    <w:name w:val="Table Grid"/>
    <w:basedOn w:val="TableNormal"/>
    <w:uiPriority w:val="59"/>
    <w:rsid w:val="0038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56B"/>
    <w:rPr>
      <w:rFonts w:ascii="Tahoma" w:hAnsi="Tahoma" w:cs="Tahoma"/>
      <w:sz w:val="16"/>
      <w:szCs w:val="16"/>
    </w:rPr>
  </w:style>
  <w:style w:type="character" w:customStyle="1" w:styleId="BalloonTextChar">
    <w:name w:val="Balloon Text Char"/>
    <w:basedOn w:val="DefaultParagraphFont"/>
    <w:link w:val="BalloonText"/>
    <w:uiPriority w:val="99"/>
    <w:semiHidden/>
    <w:rsid w:val="0046656B"/>
    <w:rPr>
      <w:rFonts w:ascii="Tahoma" w:hAnsi="Tahoma" w:cs="Tahoma"/>
      <w:sz w:val="16"/>
      <w:szCs w:val="16"/>
    </w:rPr>
  </w:style>
  <w:style w:type="character" w:styleId="CommentReference">
    <w:name w:val="annotation reference"/>
    <w:basedOn w:val="DefaultParagraphFont"/>
    <w:uiPriority w:val="99"/>
    <w:semiHidden/>
    <w:unhideWhenUsed/>
    <w:rsid w:val="00DE36A0"/>
    <w:rPr>
      <w:sz w:val="16"/>
      <w:szCs w:val="16"/>
    </w:rPr>
  </w:style>
  <w:style w:type="paragraph" w:styleId="CommentText">
    <w:name w:val="annotation text"/>
    <w:basedOn w:val="Normal"/>
    <w:link w:val="CommentTextChar"/>
    <w:uiPriority w:val="99"/>
    <w:semiHidden/>
    <w:unhideWhenUsed/>
    <w:rsid w:val="00DE36A0"/>
    <w:rPr>
      <w:sz w:val="20"/>
      <w:szCs w:val="20"/>
    </w:rPr>
  </w:style>
  <w:style w:type="character" w:customStyle="1" w:styleId="CommentTextChar">
    <w:name w:val="Comment Text Char"/>
    <w:basedOn w:val="DefaultParagraphFont"/>
    <w:link w:val="CommentText"/>
    <w:uiPriority w:val="99"/>
    <w:semiHidden/>
    <w:rsid w:val="00DE36A0"/>
    <w:rPr>
      <w:sz w:val="20"/>
      <w:szCs w:val="20"/>
    </w:rPr>
  </w:style>
  <w:style w:type="paragraph" w:styleId="CommentSubject">
    <w:name w:val="annotation subject"/>
    <w:basedOn w:val="CommentText"/>
    <w:next w:val="CommentText"/>
    <w:link w:val="CommentSubjectChar"/>
    <w:uiPriority w:val="99"/>
    <w:semiHidden/>
    <w:unhideWhenUsed/>
    <w:rsid w:val="00DE36A0"/>
    <w:rPr>
      <w:b/>
      <w:bCs/>
    </w:rPr>
  </w:style>
  <w:style w:type="character" w:customStyle="1" w:styleId="CommentSubjectChar">
    <w:name w:val="Comment Subject Char"/>
    <w:basedOn w:val="CommentTextChar"/>
    <w:link w:val="CommentSubject"/>
    <w:uiPriority w:val="99"/>
    <w:semiHidden/>
    <w:rsid w:val="00DE36A0"/>
    <w:rPr>
      <w:b/>
      <w:bCs/>
      <w:sz w:val="20"/>
      <w:szCs w:val="20"/>
    </w:rPr>
  </w:style>
  <w:style w:type="character" w:customStyle="1" w:styleId="Heading1Char">
    <w:name w:val="Heading 1 Char"/>
    <w:basedOn w:val="DefaultParagraphFont"/>
    <w:link w:val="Heading1"/>
    <w:rsid w:val="00BE320A"/>
    <w:rPr>
      <w:rFonts w:ascii="Arial Bold" w:eastAsia="Times New Roman" w:hAnsi="Arial Bold" w:cs="Arial"/>
      <w:b/>
      <w:bCs/>
      <w:smallCaps/>
      <w:color w:val="003366"/>
      <w:kern w:val="32"/>
      <w:sz w:val="38"/>
      <w:szCs w:val="38"/>
    </w:rPr>
  </w:style>
  <w:style w:type="paragraph" w:styleId="BodyText">
    <w:name w:val="Body Text"/>
    <w:basedOn w:val="Normal"/>
    <w:link w:val="BodyTextChar"/>
    <w:uiPriority w:val="99"/>
    <w:unhideWhenUsed/>
    <w:qFormat/>
    <w:rsid w:val="00EC301F"/>
    <w:pPr>
      <w:spacing w:before="60" w:after="60"/>
    </w:pPr>
  </w:style>
  <w:style w:type="character" w:customStyle="1" w:styleId="BodyTextChar">
    <w:name w:val="Body Text Char"/>
    <w:basedOn w:val="DefaultParagraphFont"/>
    <w:link w:val="BodyText"/>
    <w:uiPriority w:val="99"/>
    <w:rsid w:val="00EC301F"/>
  </w:style>
  <w:style w:type="paragraph" w:customStyle="1" w:styleId="TableHead">
    <w:name w:val="Table Head"/>
    <w:basedOn w:val="Normal"/>
    <w:rsid w:val="00AF7689"/>
    <w:pPr>
      <w:shd w:val="clear" w:color="auto" w:fill="003366"/>
      <w:spacing w:before="60" w:after="60"/>
      <w:jc w:val="center"/>
    </w:pPr>
    <w:rPr>
      <w:b/>
    </w:rPr>
  </w:style>
  <w:style w:type="character" w:customStyle="1" w:styleId="Heading2Char">
    <w:name w:val="Heading 2 Char"/>
    <w:basedOn w:val="DefaultParagraphFont"/>
    <w:link w:val="Heading2"/>
    <w:rsid w:val="00964AF1"/>
    <w:rPr>
      <w:rFonts w:ascii="Arial" w:eastAsia="Times New Roman" w:hAnsi="Arial" w:cs="Arial"/>
      <w:b/>
      <w:bCs/>
      <w:iCs/>
      <w:color w:val="003366"/>
      <w:sz w:val="28"/>
      <w:szCs w:val="28"/>
    </w:rPr>
  </w:style>
  <w:style w:type="paragraph" w:styleId="Header">
    <w:name w:val="header"/>
    <w:basedOn w:val="Normal"/>
    <w:link w:val="HeaderChar"/>
    <w:unhideWhenUsed/>
    <w:rsid w:val="00AF7689"/>
    <w:pPr>
      <w:tabs>
        <w:tab w:val="center" w:pos="4680"/>
        <w:tab w:val="right" w:pos="9360"/>
      </w:tabs>
    </w:pPr>
    <w:rPr>
      <w:rFonts w:ascii="Arial" w:hAnsi="Arial"/>
      <w:b/>
      <w:color w:val="003366"/>
      <w:sz w:val="20"/>
    </w:rPr>
  </w:style>
  <w:style w:type="character" w:customStyle="1" w:styleId="HeaderChar">
    <w:name w:val="Header Char"/>
    <w:basedOn w:val="DefaultParagraphFont"/>
    <w:link w:val="Header"/>
    <w:rsid w:val="00AF7689"/>
    <w:rPr>
      <w:rFonts w:ascii="Arial" w:hAnsi="Arial"/>
      <w:b/>
      <w:color w:val="003366"/>
      <w:sz w:val="20"/>
    </w:rPr>
  </w:style>
  <w:style w:type="paragraph" w:styleId="Footer">
    <w:name w:val="footer"/>
    <w:basedOn w:val="Header"/>
    <w:link w:val="FooterChar"/>
    <w:uiPriority w:val="99"/>
    <w:unhideWhenUsed/>
    <w:rsid w:val="00733E85"/>
    <w:pPr>
      <w:pBdr>
        <w:top w:val="single" w:sz="8" w:space="1" w:color="000080"/>
      </w:pBdr>
      <w:tabs>
        <w:tab w:val="clear" w:pos="4680"/>
        <w:tab w:val="center" w:pos="6480"/>
      </w:tabs>
    </w:pPr>
    <w:rPr>
      <w:rFonts w:eastAsia="Times New Roman" w:cs="Arial"/>
      <w:b w:val="0"/>
      <w:szCs w:val="18"/>
    </w:rPr>
  </w:style>
  <w:style w:type="character" w:customStyle="1" w:styleId="FooterChar">
    <w:name w:val="Footer Char"/>
    <w:basedOn w:val="DefaultParagraphFont"/>
    <w:link w:val="Footer"/>
    <w:uiPriority w:val="99"/>
    <w:rsid w:val="00733E85"/>
    <w:rPr>
      <w:rFonts w:ascii="Arial" w:eastAsia="Times New Roman" w:hAnsi="Arial" w:cs="Arial"/>
      <w:color w:val="003366"/>
      <w:sz w:val="20"/>
      <w:szCs w:val="18"/>
    </w:rPr>
  </w:style>
  <w:style w:type="character" w:styleId="PageNumber">
    <w:name w:val="page number"/>
    <w:basedOn w:val="DefaultParagraphFont"/>
    <w:semiHidden/>
    <w:rsid w:val="001E7B6F"/>
  </w:style>
  <w:style w:type="paragraph" w:customStyle="1" w:styleId="Default">
    <w:name w:val="Default"/>
    <w:rsid w:val="007915FF"/>
    <w:pPr>
      <w:autoSpaceDE w:val="0"/>
      <w:autoSpaceDN w:val="0"/>
      <w:adjustRightInd w:val="0"/>
    </w:pPr>
    <w:rPr>
      <w:rFonts w:ascii="Arial" w:hAnsi="Arial" w:cs="Arial"/>
      <w:color w:val="000000"/>
    </w:rPr>
  </w:style>
  <w:style w:type="paragraph" w:styleId="BodyText2">
    <w:name w:val="Body Text 2"/>
    <w:basedOn w:val="BodyText"/>
    <w:link w:val="BodyText2Char"/>
    <w:uiPriority w:val="99"/>
    <w:unhideWhenUsed/>
    <w:rsid w:val="00E654F8"/>
    <w:rPr>
      <w:b/>
    </w:rPr>
  </w:style>
  <w:style w:type="character" w:customStyle="1" w:styleId="BodyText2Char">
    <w:name w:val="Body Text 2 Char"/>
    <w:basedOn w:val="DefaultParagraphFont"/>
    <w:link w:val="BodyText2"/>
    <w:uiPriority w:val="99"/>
    <w:rsid w:val="00E654F8"/>
    <w:rPr>
      <w:b/>
    </w:rPr>
  </w:style>
  <w:style w:type="paragraph" w:styleId="BodyText3">
    <w:name w:val="Body Text 3"/>
    <w:basedOn w:val="Normal"/>
    <w:link w:val="BodyText3Char"/>
    <w:uiPriority w:val="99"/>
    <w:unhideWhenUsed/>
    <w:rsid w:val="00117106"/>
    <w:pPr>
      <w:spacing w:after="120"/>
    </w:pPr>
    <w:rPr>
      <w:sz w:val="16"/>
      <w:szCs w:val="16"/>
    </w:rPr>
  </w:style>
  <w:style w:type="character" w:customStyle="1" w:styleId="BodyText3Char">
    <w:name w:val="Body Text 3 Char"/>
    <w:basedOn w:val="DefaultParagraphFont"/>
    <w:link w:val="BodyText3"/>
    <w:uiPriority w:val="99"/>
    <w:rsid w:val="00117106"/>
    <w:rPr>
      <w:sz w:val="16"/>
      <w:szCs w:val="16"/>
    </w:rPr>
  </w:style>
  <w:style w:type="paragraph" w:styleId="E-mailSignature">
    <w:name w:val="E-mail Signature"/>
    <w:basedOn w:val="Normal"/>
    <w:link w:val="E-mailSignatureChar"/>
    <w:uiPriority w:val="99"/>
    <w:unhideWhenUsed/>
    <w:rsid w:val="00964AF1"/>
  </w:style>
  <w:style w:type="character" w:customStyle="1" w:styleId="E-mailSignatureChar">
    <w:name w:val="E-mail Signature Char"/>
    <w:basedOn w:val="DefaultParagraphFont"/>
    <w:link w:val="E-mailSignature"/>
    <w:uiPriority w:val="99"/>
    <w:rsid w:val="00964AF1"/>
  </w:style>
  <w:style w:type="paragraph" w:styleId="BlockText">
    <w:name w:val="Block Text"/>
    <w:basedOn w:val="Normal"/>
    <w:uiPriority w:val="99"/>
    <w:unhideWhenUsed/>
    <w:rsid w:val="00964AF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customStyle="1" w:styleId="Heading3Char">
    <w:name w:val="Heading 3 Char"/>
    <w:basedOn w:val="DefaultParagraphFont"/>
    <w:link w:val="Heading3"/>
    <w:uiPriority w:val="9"/>
    <w:rsid w:val="00733E85"/>
    <w:rPr>
      <w:rFonts w:ascii="Arial Bold" w:eastAsiaTheme="majorEastAsia" w:hAnsi="Arial Bold" w:cstheme="majorBidi"/>
      <w:b/>
      <w:color w:val="243F60" w:themeColor="accent1" w:themeShade="7F"/>
    </w:rPr>
  </w:style>
  <w:style w:type="paragraph" w:styleId="BodyTextFirstIndent">
    <w:name w:val="Body Text First Indent"/>
    <w:basedOn w:val="BodyText"/>
    <w:link w:val="BodyTextFirstIndentChar"/>
    <w:uiPriority w:val="99"/>
    <w:unhideWhenUsed/>
    <w:rsid w:val="00995F0D"/>
    <w:pPr>
      <w:spacing w:before="0" w:after="0"/>
      <w:ind w:firstLine="360"/>
    </w:pPr>
  </w:style>
  <w:style w:type="character" w:customStyle="1" w:styleId="BodyTextFirstIndentChar">
    <w:name w:val="Body Text First Indent Char"/>
    <w:basedOn w:val="BodyTextChar"/>
    <w:link w:val="BodyTextFirstIndent"/>
    <w:uiPriority w:val="99"/>
    <w:rsid w:val="00995F0D"/>
  </w:style>
  <w:style w:type="paragraph" w:styleId="BodyTextIndent">
    <w:name w:val="Body Text Indent"/>
    <w:basedOn w:val="Normal"/>
    <w:link w:val="BodyTextIndentChar"/>
    <w:uiPriority w:val="99"/>
    <w:unhideWhenUsed/>
    <w:rsid w:val="00995F0D"/>
    <w:pPr>
      <w:spacing w:after="120"/>
      <w:ind w:left="360"/>
    </w:pPr>
  </w:style>
  <w:style w:type="character" w:customStyle="1" w:styleId="BodyTextIndentChar">
    <w:name w:val="Body Text Indent Char"/>
    <w:basedOn w:val="DefaultParagraphFont"/>
    <w:link w:val="BodyTextIndent"/>
    <w:uiPriority w:val="99"/>
    <w:rsid w:val="00995F0D"/>
  </w:style>
  <w:style w:type="paragraph" w:styleId="BodyTextFirstIndent2">
    <w:name w:val="Body Text First Indent 2"/>
    <w:basedOn w:val="BodyTextIndent"/>
    <w:link w:val="BodyTextFirstIndent2Char"/>
    <w:uiPriority w:val="99"/>
    <w:unhideWhenUsed/>
    <w:rsid w:val="00995F0D"/>
    <w:pPr>
      <w:spacing w:after="0"/>
      <w:ind w:firstLine="360"/>
    </w:pPr>
  </w:style>
  <w:style w:type="character" w:customStyle="1" w:styleId="BodyTextFirstIndent2Char">
    <w:name w:val="Body Text First Indent 2 Char"/>
    <w:basedOn w:val="BodyTextIndentChar"/>
    <w:link w:val="BodyTextFirstIndent2"/>
    <w:uiPriority w:val="99"/>
    <w:rsid w:val="00995F0D"/>
  </w:style>
  <w:style w:type="paragraph" w:styleId="List">
    <w:name w:val="List"/>
    <w:basedOn w:val="Normal"/>
    <w:uiPriority w:val="99"/>
    <w:unhideWhenUsed/>
    <w:rsid w:val="00374CCE"/>
    <w:pPr>
      <w:ind w:left="360" w:hanging="360"/>
      <w:contextualSpacing/>
    </w:pPr>
  </w:style>
  <w:style w:type="paragraph" w:styleId="List2">
    <w:name w:val="List 2"/>
    <w:basedOn w:val="Normal"/>
    <w:uiPriority w:val="99"/>
    <w:unhideWhenUsed/>
    <w:rsid w:val="00374CCE"/>
    <w:pPr>
      <w:ind w:left="720" w:hanging="360"/>
      <w:contextualSpacing/>
    </w:pPr>
  </w:style>
  <w:style w:type="paragraph" w:styleId="Index1">
    <w:name w:val="index 1"/>
    <w:basedOn w:val="Normal"/>
    <w:next w:val="Normal"/>
    <w:autoRedefine/>
    <w:uiPriority w:val="99"/>
    <w:semiHidden/>
    <w:unhideWhenUsed/>
    <w:rsid w:val="00374CCE"/>
    <w:pPr>
      <w:ind w:left="240" w:hanging="240"/>
    </w:pPr>
  </w:style>
  <w:style w:type="paragraph" w:styleId="IndexHeading">
    <w:name w:val="index heading"/>
    <w:basedOn w:val="Normal"/>
    <w:next w:val="Index1"/>
    <w:uiPriority w:val="99"/>
    <w:unhideWhenUsed/>
    <w:rsid w:val="00374CCE"/>
    <w:rPr>
      <w:rFonts w:asciiTheme="majorHAnsi" w:eastAsiaTheme="majorEastAsia" w:hAnsiTheme="majorHAnsi" w:cstheme="majorBidi"/>
      <w:b/>
      <w:bCs/>
    </w:rPr>
  </w:style>
  <w:style w:type="paragraph" w:styleId="ListBullet">
    <w:name w:val="List Bullet"/>
    <w:basedOn w:val="Normal"/>
    <w:uiPriority w:val="99"/>
    <w:unhideWhenUsed/>
    <w:rsid w:val="00374CCE"/>
    <w:pPr>
      <w:numPr>
        <w:numId w:val="6"/>
      </w:numPr>
      <w:ind w:left="288" w:hanging="288"/>
      <w:contextualSpacing/>
    </w:pPr>
  </w:style>
  <w:style w:type="paragraph" w:customStyle="1" w:styleId="paragraph">
    <w:name w:val="paragraph"/>
    <w:basedOn w:val="Normal"/>
    <w:rsid w:val="003623EB"/>
    <w:pPr>
      <w:spacing w:before="100" w:beforeAutospacing="1" w:after="100" w:afterAutospacing="1"/>
    </w:pPr>
    <w:rPr>
      <w:rFonts w:eastAsia="Times New Roman"/>
    </w:rPr>
  </w:style>
  <w:style w:type="character" w:customStyle="1" w:styleId="normaltextrun">
    <w:name w:val="normaltextrun"/>
    <w:basedOn w:val="DefaultParagraphFont"/>
    <w:rsid w:val="003623EB"/>
  </w:style>
  <w:style w:type="character" w:customStyle="1" w:styleId="eop">
    <w:name w:val="eop"/>
    <w:basedOn w:val="DefaultParagraphFont"/>
    <w:rsid w:val="00362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445">
      <w:bodyDiv w:val="1"/>
      <w:marLeft w:val="0"/>
      <w:marRight w:val="0"/>
      <w:marTop w:val="0"/>
      <w:marBottom w:val="0"/>
      <w:divBdr>
        <w:top w:val="none" w:sz="0" w:space="0" w:color="auto"/>
        <w:left w:val="none" w:sz="0" w:space="0" w:color="auto"/>
        <w:bottom w:val="none" w:sz="0" w:space="0" w:color="auto"/>
        <w:right w:val="none" w:sz="0" w:space="0" w:color="auto"/>
      </w:divBdr>
    </w:div>
    <w:div w:id="115805314">
      <w:bodyDiv w:val="1"/>
      <w:marLeft w:val="0"/>
      <w:marRight w:val="0"/>
      <w:marTop w:val="0"/>
      <w:marBottom w:val="0"/>
      <w:divBdr>
        <w:top w:val="none" w:sz="0" w:space="0" w:color="auto"/>
        <w:left w:val="none" w:sz="0" w:space="0" w:color="auto"/>
        <w:bottom w:val="none" w:sz="0" w:space="0" w:color="auto"/>
        <w:right w:val="none" w:sz="0" w:space="0" w:color="auto"/>
      </w:divBdr>
    </w:div>
    <w:div w:id="188960263">
      <w:bodyDiv w:val="1"/>
      <w:marLeft w:val="0"/>
      <w:marRight w:val="0"/>
      <w:marTop w:val="0"/>
      <w:marBottom w:val="0"/>
      <w:divBdr>
        <w:top w:val="none" w:sz="0" w:space="0" w:color="auto"/>
        <w:left w:val="none" w:sz="0" w:space="0" w:color="auto"/>
        <w:bottom w:val="none" w:sz="0" w:space="0" w:color="auto"/>
        <w:right w:val="none" w:sz="0" w:space="0" w:color="auto"/>
      </w:divBdr>
    </w:div>
    <w:div w:id="263418445">
      <w:bodyDiv w:val="1"/>
      <w:marLeft w:val="0"/>
      <w:marRight w:val="0"/>
      <w:marTop w:val="0"/>
      <w:marBottom w:val="0"/>
      <w:divBdr>
        <w:top w:val="none" w:sz="0" w:space="0" w:color="auto"/>
        <w:left w:val="none" w:sz="0" w:space="0" w:color="auto"/>
        <w:bottom w:val="none" w:sz="0" w:space="0" w:color="auto"/>
        <w:right w:val="none" w:sz="0" w:space="0" w:color="auto"/>
      </w:divBdr>
    </w:div>
    <w:div w:id="614364243">
      <w:bodyDiv w:val="1"/>
      <w:marLeft w:val="0"/>
      <w:marRight w:val="0"/>
      <w:marTop w:val="0"/>
      <w:marBottom w:val="0"/>
      <w:divBdr>
        <w:top w:val="none" w:sz="0" w:space="0" w:color="auto"/>
        <w:left w:val="none" w:sz="0" w:space="0" w:color="auto"/>
        <w:bottom w:val="none" w:sz="0" w:space="0" w:color="auto"/>
        <w:right w:val="none" w:sz="0" w:space="0" w:color="auto"/>
      </w:divBdr>
    </w:div>
    <w:div w:id="984895314">
      <w:bodyDiv w:val="1"/>
      <w:marLeft w:val="0"/>
      <w:marRight w:val="0"/>
      <w:marTop w:val="0"/>
      <w:marBottom w:val="0"/>
      <w:divBdr>
        <w:top w:val="none" w:sz="0" w:space="0" w:color="auto"/>
        <w:left w:val="none" w:sz="0" w:space="0" w:color="auto"/>
        <w:bottom w:val="none" w:sz="0" w:space="0" w:color="auto"/>
        <w:right w:val="none" w:sz="0" w:space="0" w:color="auto"/>
      </w:divBdr>
    </w:div>
    <w:div w:id="1776099855">
      <w:bodyDiv w:val="1"/>
      <w:marLeft w:val="0"/>
      <w:marRight w:val="0"/>
      <w:marTop w:val="0"/>
      <w:marBottom w:val="0"/>
      <w:divBdr>
        <w:top w:val="none" w:sz="0" w:space="0" w:color="auto"/>
        <w:left w:val="none" w:sz="0" w:space="0" w:color="auto"/>
        <w:bottom w:val="none" w:sz="0" w:space="0" w:color="auto"/>
        <w:right w:val="none" w:sz="0" w:space="0" w:color="auto"/>
      </w:divBdr>
    </w:div>
    <w:div w:id="1808889332">
      <w:bodyDiv w:val="1"/>
      <w:marLeft w:val="0"/>
      <w:marRight w:val="0"/>
      <w:marTop w:val="0"/>
      <w:marBottom w:val="0"/>
      <w:divBdr>
        <w:top w:val="none" w:sz="0" w:space="0" w:color="auto"/>
        <w:left w:val="none" w:sz="0" w:space="0" w:color="auto"/>
        <w:bottom w:val="none" w:sz="0" w:space="0" w:color="auto"/>
        <w:right w:val="none" w:sz="0" w:space="0" w:color="auto"/>
      </w:divBdr>
    </w:div>
    <w:div w:id="2003467046">
      <w:bodyDiv w:val="1"/>
      <w:marLeft w:val="0"/>
      <w:marRight w:val="0"/>
      <w:marTop w:val="0"/>
      <w:marBottom w:val="0"/>
      <w:divBdr>
        <w:top w:val="none" w:sz="0" w:space="0" w:color="auto"/>
        <w:left w:val="none" w:sz="0" w:space="0" w:color="auto"/>
        <w:bottom w:val="none" w:sz="0" w:space="0" w:color="auto"/>
        <w:right w:val="none" w:sz="0" w:space="0" w:color="auto"/>
      </w:divBdr>
    </w:div>
    <w:div w:id="21153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47E306FB8D24F932140025229C802" ma:contentTypeVersion="17" ma:contentTypeDescription="Create a new document." ma:contentTypeScope="" ma:versionID="c50cb73d105e51923429260e900e339d">
  <xsd:schema xmlns:xsd="http://www.w3.org/2001/XMLSchema" xmlns:xs="http://www.w3.org/2001/XMLSchema" xmlns:p="http://schemas.microsoft.com/office/2006/metadata/properties" xmlns:ns2="35853e59-af5c-4ec7-a6ca-bfca8b308861" xmlns:ns3="b2ea87d2-3da0-47f1-95ca-5feeb44b3578" targetNamespace="http://schemas.microsoft.com/office/2006/metadata/properties" ma:root="true" ma:fieldsID="80f6dbda72377e7f42d83af1410beaea" ns2:_="" ns3:_="">
    <xsd:import namespace="35853e59-af5c-4ec7-a6ca-bfca8b308861"/>
    <xsd:import namespace="b2ea87d2-3da0-47f1-95ca-5feeb44b35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53e59-af5c-4ec7-a6ca-bfca8b308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d20bc7-353b-459c-8c19-0ccc49cd5a7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ea87d2-3da0-47f1-95ca-5feeb44b35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1aae17-9ecd-4ce9-92e0-e66b9623ae04}" ma:internalName="TaxCatchAll" ma:showField="CatchAllData" ma:web="b2ea87d2-3da0-47f1-95ca-5feeb44b3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2ea87d2-3da0-47f1-95ca-5feeb44b3578" xsi:nil="true"/>
    <lcf76f155ced4ddcb4097134ff3c332f xmlns="35853e59-af5c-4ec7-a6ca-bfca8b3088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38A8BF-7B4B-4FB3-AA7B-BF2D750394E7}">
  <ds:schemaRefs>
    <ds:schemaRef ds:uri="http://schemas.microsoft.com/sharepoint/v3/contenttype/forms"/>
  </ds:schemaRefs>
</ds:datastoreItem>
</file>

<file path=customXml/itemProps2.xml><?xml version="1.0" encoding="utf-8"?>
<ds:datastoreItem xmlns:ds="http://schemas.openxmlformats.org/officeDocument/2006/customXml" ds:itemID="{267572AB-EFA3-4286-8C4C-5D891AE77E4B}">
  <ds:schemaRefs>
    <ds:schemaRef ds:uri="http://schemas.openxmlformats.org/officeDocument/2006/bibliography"/>
  </ds:schemaRefs>
</ds:datastoreItem>
</file>

<file path=customXml/itemProps3.xml><?xml version="1.0" encoding="utf-8"?>
<ds:datastoreItem xmlns:ds="http://schemas.openxmlformats.org/officeDocument/2006/customXml" ds:itemID="{29471F79-4CBF-42A1-B51A-D9F46C180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53e59-af5c-4ec7-a6ca-bfca8b308861"/>
    <ds:schemaRef ds:uri="b2ea87d2-3da0-47f1-95ca-5feeb44b3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A7AC74-B913-4F3C-BA85-02D9DD4B1A26}">
  <ds:schemaRefs>
    <ds:schemaRef ds:uri="http://schemas.microsoft.com/office/2006/metadata/properties"/>
    <ds:schemaRef ds:uri="http://schemas.microsoft.com/office/infopath/2007/PartnerControls"/>
    <ds:schemaRef ds:uri="b2ea87d2-3da0-47f1-95ca-5feeb44b3578"/>
    <ds:schemaRef ds:uri="35853e59-af5c-4ec7-a6ca-bfca8b3088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Exercise Evaluation Guide (EEG) Template: Response Environmental Response/Health and Safety</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Evaluation Guide (EEG) Template: Response Environmental Response/Health and Safety</dc:title>
  <dc:subject>Response Environmental Response/Health and Safety</dc:subject>
  <dc:creator>DHS FEMA</dc:creator>
  <cp:keywords>FEMA; Response; Mitg; EEG; Exercise Evaluation Guide; HSEEP; Environmental Response; Health; Safety</cp:keywords>
  <cp:lastModifiedBy>Riley, Charlene (DEM)</cp:lastModifiedBy>
  <cp:revision>2</cp:revision>
  <cp:lastPrinted>2026-04-13T14:29:00Z</cp:lastPrinted>
  <dcterms:created xsi:type="dcterms:W3CDTF">2026-07-29T20:10:00Z</dcterms:created>
  <dcterms:modified xsi:type="dcterms:W3CDTF">2026-07-29T20:10:00Z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0x01010098D47E306FB8D24F932140025229C802</vt:lpwstr>
  </property>
  <property fmtid="{D5CDD505-2E9C-101B-9397-08002B2CF9AE}" pid="4" name="MediaServiceImageTags">
    <vt:lpwstr/>
  </property>
</Properties>
</file>